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11E7C" w14:textId="77777777" w:rsidR="005D4E19" w:rsidRPr="005D4E19" w:rsidRDefault="005D4E19" w:rsidP="005D4E19">
      <w:pPr>
        <w:keepNext/>
        <w:keepLines/>
        <w:spacing w:after="200" w:line="276" w:lineRule="auto"/>
        <w:jc w:val="both"/>
        <w:outlineLvl w:val="1"/>
        <w:rPr>
          <w:rFonts w:eastAsia="Times New Roman" w:cstheme="majorBidi"/>
          <w:b/>
          <w:color w:val="7EA2D1"/>
          <w:sz w:val="26"/>
          <w:szCs w:val="26"/>
        </w:rPr>
      </w:pPr>
      <w:bookmarkStart w:id="0" w:name="_Toc442200546"/>
      <w:r w:rsidRPr="005D4E19">
        <w:rPr>
          <w:rFonts w:eastAsia="Times New Roman" w:cstheme="majorBidi"/>
          <w:b/>
          <w:color w:val="7EA2D1"/>
          <w:sz w:val="26"/>
          <w:szCs w:val="26"/>
        </w:rPr>
        <w:t>Příloha žádosti o podporu z OP VVV</w:t>
      </w:r>
      <w:bookmarkEnd w:id="0"/>
    </w:p>
    <w:p w14:paraId="62816571" w14:textId="52295FF4" w:rsidR="003806D3" w:rsidRPr="005D4E19" w:rsidRDefault="005E1D09" w:rsidP="005D4E19">
      <w:pPr>
        <w:pStyle w:val="Nadpis1"/>
        <w:spacing w:before="0" w:after="200"/>
        <w:jc w:val="both"/>
        <w:rPr>
          <w:rFonts w:asciiTheme="minorHAnsi" w:hAnsiTheme="minorHAnsi"/>
          <w:color w:val="003399"/>
        </w:rPr>
      </w:pPr>
      <w:r w:rsidRPr="005D4E19">
        <w:rPr>
          <w:rFonts w:asciiTheme="minorHAnsi" w:hAnsiTheme="minorHAnsi"/>
          <w:color w:val="003399"/>
        </w:rPr>
        <w:t>Soulad aktivit projektu s ESF aktivitami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4A646B" w:rsidRPr="00381496" w14:paraId="05AB01FC" w14:textId="63F5DBBE" w:rsidTr="004A646B">
        <w:tc>
          <w:tcPr>
            <w:tcW w:w="3114" w:type="dxa"/>
          </w:tcPr>
          <w:p w14:paraId="423851E8" w14:textId="395BC3A6" w:rsidR="004A646B" w:rsidRPr="00381496" w:rsidRDefault="004A646B" w:rsidP="005D4E19">
            <w:pPr>
              <w:spacing w:before="120" w:after="120" w:line="276" w:lineRule="auto"/>
              <w:ind w:left="284" w:hanging="284"/>
              <w:jc w:val="both"/>
              <w:rPr>
                <w:rFonts w:cs="Arial"/>
                <w:sz w:val="24"/>
                <w:szCs w:val="24"/>
              </w:rPr>
            </w:pPr>
            <w:r w:rsidRPr="005D4E19">
              <w:rPr>
                <w:rFonts w:eastAsia="Symbol" w:cstheme="minorHAnsi"/>
                <w:b/>
                <w:color w:val="000000"/>
              </w:rPr>
              <w:t>Název projektu:</w:t>
            </w:r>
          </w:p>
        </w:tc>
        <w:tc>
          <w:tcPr>
            <w:tcW w:w="6232" w:type="dxa"/>
          </w:tcPr>
          <w:p w14:paraId="69FC05AD" w14:textId="77777777" w:rsidR="004A646B" w:rsidRPr="00381496" w:rsidRDefault="004A646B" w:rsidP="004A646B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A646B" w:rsidRPr="00381496" w14:paraId="69E8B48D" w14:textId="0472AF25" w:rsidTr="004A646B">
        <w:tc>
          <w:tcPr>
            <w:tcW w:w="3114" w:type="dxa"/>
          </w:tcPr>
          <w:p w14:paraId="0C77C5B7" w14:textId="77777777" w:rsidR="004A646B" w:rsidRPr="00381496" w:rsidRDefault="004A646B" w:rsidP="005D4E19">
            <w:pPr>
              <w:spacing w:before="120" w:after="120" w:line="276" w:lineRule="auto"/>
              <w:ind w:left="284" w:hanging="284"/>
              <w:jc w:val="both"/>
              <w:rPr>
                <w:rFonts w:cs="Arial"/>
                <w:sz w:val="24"/>
                <w:szCs w:val="24"/>
              </w:rPr>
            </w:pPr>
            <w:r w:rsidRPr="005D4E19">
              <w:rPr>
                <w:rFonts w:eastAsia="Symbol" w:cstheme="minorHAnsi"/>
                <w:b/>
                <w:color w:val="000000"/>
              </w:rPr>
              <w:t>Žadatel:</w:t>
            </w:r>
          </w:p>
        </w:tc>
        <w:tc>
          <w:tcPr>
            <w:tcW w:w="6232" w:type="dxa"/>
          </w:tcPr>
          <w:p w14:paraId="3EB5C421" w14:textId="77777777" w:rsidR="004A646B" w:rsidRPr="00381496" w:rsidRDefault="004A646B" w:rsidP="004A646B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8DD6E3F" w14:textId="77777777" w:rsidR="00914256" w:rsidRPr="00381496" w:rsidRDefault="00914256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szCs w:val="24"/>
        </w:rPr>
      </w:pPr>
    </w:p>
    <w:p w14:paraId="6101C9D3" w14:textId="77777777" w:rsidR="005D4E19" w:rsidRDefault="005D4E19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eastAsia="Calibri" w:cs="Arial"/>
          <w:i/>
          <w:sz w:val="20"/>
          <w:szCs w:val="20"/>
        </w:rPr>
      </w:pPr>
    </w:p>
    <w:p w14:paraId="7C94C9F0" w14:textId="3525121E" w:rsidR="00914256" w:rsidRPr="00381496" w:rsidRDefault="004A646B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eastAsia="Calibri" w:cs="Arial"/>
          <w:i/>
        </w:rPr>
      </w:pPr>
      <w:r w:rsidRPr="00381496">
        <w:rPr>
          <w:rFonts w:eastAsia="Calibri" w:cs="Arial"/>
          <w:i/>
          <w:sz w:val="20"/>
          <w:szCs w:val="20"/>
        </w:rPr>
        <w:t>Příloha popisuje, do jaké míry jsou cíle a aktivity projektu komplementární ke stávajícím aktivitám výzvy</w:t>
      </w:r>
      <w:r w:rsidR="005D4E19">
        <w:rPr>
          <w:rFonts w:eastAsia="Calibri" w:cs="Arial"/>
          <w:i/>
          <w:sz w:val="20"/>
          <w:szCs w:val="20"/>
        </w:rPr>
        <w:t xml:space="preserve"> </w:t>
      </w:r>
      <w:r w:rsidRPr="00381496">
        <w:rPr>
          <w:rFonts w:eastAsia="Calibri" w:cs="Arial"/>
          <w:i/>
          <w:sz w:val="20"/>
          <w:szCs w:val="20"/>
        </w:rPr>
        <w:t>ESF výzva pro vysoké školy</w:t>
      </w:r>
      <w:r w:rsidR="00921BF0" w:rsidRPr="00381496">
        <w:rPr>
          <w:rFonts w:eastAsia="Calibri" w:cs="Arial"/>
          <w:i/>
          <w:sz w:val="20"/>
          <w:szCs w:val="20"/>
        </w:rPr>
        <w:t xml:space="preserve"> – Strukturálně postižené regiony</w:t>
      </w:r>
      <w:r w:rsidR="00205455" w:rsidRPr="00381496">
        <w:rPr>
          <w:rFonts w:eastAsia="Calibri" w:cs="Arial"/>
          <w:i/>
          <w:sz w:val="20"/>
          <w:szCs w:val="20"/>
        </w:rPr>
        <w:t>.</w:t>
      </w:r>
    </w:p>
    <w:p w14:paraId="2ABA9AB1" w14:textId="77777777" w:rsidR="004A646B" w:rsidRPr="00381496" w:rsidRDefault="004A646B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eastAsia="Calibri" w:cs="Arial"/>
        </w:rPr>
      </w:pPr>
    </w:p>
    <w:p w14:paraId="4236C993" w14:textId="77777777" w:rsidR="006F1F53" w:rsidRPr="00381496" w:rsidRDefault="006F1F53" w:rsidP="006F1F53">
      <w:pPr>
        <w:tabs>
          <w:tab w:val="left" w:pos="2580"/>
        </w:tabs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381496">
        <w:rPr>
          <w:rFonts w:cs="Arial"/>
          <w:sz w:val="20"/>
          <w:szCs w:val="20"/>
        </w:rPr>
        <w:t>(doporučující struktura přílohy)</w:t>
      </w:r>
    </w:p>
    <w:p w14:paraId="77C7ACA2" w14:textId="77777777" w:rsidR="006F1F53" w:rsidRPr="00381496" w:rsidRDefault="006F1F53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eastAsia="Calibri" w:cs="Arial"/>
        </w:rPr>
      </w:pPr>
    </w:p>
    <w:p w14:paraId="41379DAB" w14:textId="6A34DADE" w:rsidR="00CF4C26" w:rsidRPr="00381496" w:rsidRDefault="004A646B" w:rsidP="00921BF0">
      <w:pPr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  <w:b/>
        </w:rPr>
      </w:pPr>
      <w:r w:rsidRPr="00381496">
        <w:rPr>
          <w:rFonts w:eastAsia="Calibri" w:cs="Arial"/>
          <w:b/>
        </w:rPr>
        <w:t xml:space="preserve">V případě navázání aktivit projektu na </w:t>
      </w:r>
      <w:r w:rsidR="00CF4C26" w:rsidRPr="00381496">
        <w:rPr>
          <w:rFonts w:eastAsia="Calibri" w:cs="Arial"/>
          <w:b/>
        </w:rPr>
        <w:t>aktivity komple</w:t>
      </w:r>
      <w:r w:rsidR="00921BF0" w:rsidRPr="00381496">
        <w:rPr>
          <w:rFonts w:eastAsia="Calibri" w:cs="Arial"/>
          <w:b/>
        </w:rPr>
        <w:t>mentárního projektu v rámci výz</w:t>
      </w:r>
      <w:r w:rsidR="00CF4C26" w:rsidRPr="00381496">
        <w:rPr>
          <w:rFonts w:eastAsia="Calibri" w:cs="Arial"/>
          <w:b/>
        </w:rPr>
        <w:t>v</w:t>
      </w:r>
      <w:r w:rsidR="00921BF0" w:rsidRPr="00381496">
        <w:rPr>
          <w:rFonts w:eastAsia="Calibri" w:cs="Arial"/>
          <w:b/>
        </w:rPr>
        <w:t>y</w:t>
      </w:r>
      <w:r w:rsidR="00CF4C26" w:rsidRPr="00381496">
        <w:rPr>
          <w:rFonts w:eastAsia="Calibri" w:cs="Arial"/>
          <w:b/>
        </w:rPr>
        <w:t xml:space="preserve"> ESF výzva pro vysoké školy</w:t>
      </w:r>
      <w:r w:rsidR="00921BF0" w:rsidRPr="00381496">
        <w:rPr>
          <w:rFonts w:eastAsia="Calibri" w:cs="Arial"/>
          <w:b/>
        </w:rPr>
        <w:t xml:space="preserve"> – Strukturálně postižené regiony</w:t>
      </w:r>
      <w:r w:rsidR="00205455" w:rsidRPr="00381496">
        <w:rPr>
          <w:rFonts w:eastAsia="Calibri" w:cs="Arial"/>
          <w:b/>
        </w:rPr>
        <w:t>:</w:t>
      </w:r>
      <w:bookmarkStart w:id="1" w:name="_GoBack"/>
      <w:bookmarkEnd w:id="1"/>
    </w:p>
    <w:p w14:paraId="111A48A9" w14:textId="77777777" w:rsidR="00205455" w:rsidRPr="00381496" w:rsidRDefault="00205455" w:rsidP="00205455">
      <w:pPr>
        <w:pStyle w:val="Odstavecseseznamem"/>
        <w:tabs>
          <w:tab w:val="left" w:pos="2580"/>
        </w:tabs>
        <w:autoSpaceDE w:val="0"/>
        <w:autoSpaceDN w:val="0"/>
        <w:adjustRightInd w:val="0"/>
        <w:ind w:left="1080"/>
        <w:jc w:val="both"/>
        <w:rPr>
          <w:rFonts w:eastAsia="Calibri" w:cs="Arial"/>
        </w:rPr>
      </w:pPr>
    </w:p>
    <w:p w14:paraId="1578603F" w14:textId="7E879FEA" w:rsidR="00CF4C26" w:rsidRPr="00381496" w:rsidRDefault="005C632B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  <w:r w:rsidRPr="00381496">
        <w:rPr>
          <w:rFonts w:eastAsia="Calibri" w:cs="Arial"/>
        </w:rPr>
        <w:t>Přesný n</w:t>
      </w:r>
      <w:r w:rsidR="00CF4C26" w:rsidRPr="00381496">
        <w:rPr>
          <w:rFonts w:eastAsia="Calibri" w:cs="Arial"/>
        </w:rPr>
        <w:t xml:space="preserve">ázev projektu, v rámci kterého </w:t>
      </w:r>
      <w:r w:rsidR="00205455" w:rsidRPr="00381496">
        <w:rPr>
          <w:rFonts w:eastAsia="Calibri" w:cs="Arial"/>
        </w:rPr>
        <w:t>budou</w:t>
      </w:r>
      <w:r w:rsidR="00CF4C26" w:rsidRPr="00381496">
        <w:rPr>
          <w:rFonts w:eastAsia="Calibri" w:cs="Arial"/>
        </w:rPr>
        <w:t xml:space="preserve"> ESF aktivity realizovány:</w:t>
      </w:r>
    </w:p>
    <w:p w14:paraId="11969706" w14:textId="77777777" w:rsidR="00921BF0" w:rsidRPr="00381496" w:rsidRDefault="00921BF0" w:rsidP="00921BF0">
      <w:pPr>
        <w:pStyle w:val="Odstavecseseznamem"/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</w:p>
    <w:p w14:paraId="12082D7D" w14:textId="06CC51DC" w:rsidR="005C632B" w:rsidRPr="00381496" w:rsidRDefault="005C632B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  <w:r w:rsidRPr="00381496">
        <w:rPr>
          <w:rFonts w:eastAsia="Calibri" w:cs="Arial"/>
        </w:rPr>
        <w:t>Název žadatele</w:t>
      </w:r>
      <w:r w:rsidR="0046477A" w:rsidRPr="00381496">
        <w:rPr>
          <w:rFonts w:eastAsia="Calibri" w:cs="Arial"/>
        </w:rPr>
        <w:t xml:space="preserve"> o ESF projekt</w:t>
      </w:r>
      <w:r w:rsidRPr="00381496">
        <w:rPr>
          <w:rFonts w:eastAsia="Calibri" w:cs="Arial"/>
        </w:rPr>
        <w:t xml:space="preserve">: </w:t>
      </w:r>
    </w:p>
    <w:p w14:paraId="5AECF51D" w14:textId="77777777" w:rsidR="00205455" w:rsidRPr="00381496" w:rsidRDefault="00205455" w:rsidP="00205455">
      <w:pPr>
        <w:pStyle w:val="Odstavecseseznamem"/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</w:p>
    <w:p w14:paraId="14FD77E3" w14:textId="7159EE20" w:rsidR="00205455" w:rsidRPr="00381496" w:rsidRDefault="00205455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  <w:r w:rsidRPr="00381496">
        <w:rPr>
          <w:rFonts w:eastAsia="Calibri" w:cs="Arial"/>
        </w:rPr>
        <w:t>Účel realizovaných ESF aktivit:</w:t>
      </w:r>
    </w:p>
    <w:p w14:paraId="22113624" w14:textId="77777777" w:rsidR="00205455" w:rsidRPr="00381496" w:rsidRDefault="00205455" w:rsidP="00205455">
      <w:pPr>
        <w:pStyle w:val="Odstavecseseznamem"/>
        <w:rPr>
          <w:rFonts w:eastAsia="Calibri" w:cs="Arial"/>
        </w:rPr>
      </w:pPr>
    </w:p>
    <w:p w14:paraId="009F10F3" w14:textId="0DB05C8D" w:rsidR="00205455" w:rsidRPr="00381496" w:rsidRDefault="00205455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  <w:r w:rsidRPr="00381496">
        <w:rPr>
          <w:rFonts w:eastAsia="Calibri" w:cs="Arial"/>
        </w:rPr>
        <w:t>Jakých cílů bude v realizovaných ESF aktivitách dosaženo</w:t>
      </w:r>
      <w:r w:rsidR="0046477A" w:rsidRPr="00381496">
        <w:rPr>
          <w:rFonts w:eastAsia="Calibri" w:cs="Arial"/>
        </w:rPr>
        <w:t>,</w:t>
      </w:r>
      <w:r w:rsidRPr="00381496">
        <w:rPr>
          <w:rFonts w:eastAsia="Calibri" w:cs="Arial"/>
        </w:rPr>
        <w:t xml:space="preserve"> včetně zdůvodnění souladu s cíli výzvy (konkrétně daného specifického cíle):</w:t>
      </w:r>
    </w:p>
    <w:p w14:paraId="4A56C46E" w14:textId="77777777" w:rsidR="00CF4C26" w:rsidRDefault="00CF4C26" w:rsidP="00CF4C26">
      <w:p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DBA9B41" w14:textId="2C7E737E" w:rsidR="00921BF0" w:rsidRDefault="00921BF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2B5E090A" w14:textId="77777777" w:rsidR="00921BF0" w:rsidRDefault="00921BF0" w:rsidP="00CF4C26">
      <w:p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  <w:sectPr w:rsidR="00921BF0" w:rsidSect="003806D3">
          <w:headerReference w:type="default" r:id="rId12"/>
          <w:footerReference w:type="default" r:id="rId13"/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14:paraId="0A21774D" w14:textId="28B7B9C2" w:rsidR="00CF4C26" w:rsidRPr="00CF4C26" w:rsidRDefault="00CF4C26" w:rsidP="00CF4C26">
      <w:p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4431062" w14:textId="77777777" w:rsidR="00921BF0" w:rsidRPr="00167C76" w:rsidRDefault="00921BF0" w:rsidP="00921BF0">
      <w:pPr>
        <w:pStyle w:val="Styl1"/>
        <w:jc w:val="center"/>
      </w:pPr>
      <w:r>
        <w:t>Doplňující p</w:t>
      </w:r>
      <w:r w:rsidRPr="00C10003">
        <w:t>říloha souladu ERDF projektu s ESF projektem</w:t>
      </w:r>
      <w:r>
        <w:t xml:space="preserve"> žadatele</w:t>
      </w:r>
    </w:p>
    <w:p w14:paraId="4E2CB245" w14:textId="3B35A285" w:rsidR="00381496" w:rsidRDefault="00381496" w:rsidP="00381496">
      <w:pPr>
        <w:jc w:val="both"/>
        <w:rPr>
          <w:lang w:eastAsia="cs-CZ"/>
        </w:rPr>
      </w:pPr>
      <w:r>
        <w:rPr>
          <w:lang w:eastAsia="cs-CZ"/>
        </w:rPr>
        <w:t>Tato příloha slouží k detailní identifikaci návaznosti ERDF aktivit na ESF aktivity žadatele. Provázanost aktivit bude zohledněna při hodnocení plnění komplementarit. Bude využita zejména v případech, kdy nedojde k naplnění aktivit v ESF projektu a bude tak nutné posoudit naplnění navazující ERDF části. Jasně definované aktivity ESF projektu a jejich splnění může být zohledněno v celkovém hodnocení naplnění komplementárních vazeb bez ohledu na úspěch/neúspěch dalších ESF aktivit. Nepodaří-li se jednoznačně definovat ESF aktivity související s ERDF projekty, zůstanou projekty svázány jako celek a nesplnění jedné části ESF projektu bude nevyhnutelně znamenat nesplnění všech komplementárních vazeb na tento projekt navázaných.</w:t>
      </w:r>
    </w:p>
    <w:p w14:paraId="4ECF5028" w14:textId="77777777" w:rsidR="00921BF0" w:rsidRDefault="00921BF0" w:rsidP="00921BF0"/>
    <w:tbl>
      <w:tblPr>
        <w:tblStyle w:val="Mkatabulky"/>
        <w:tblW w:w="15134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2693"/>
        <w:gridCol w:w="2693"/>
        <w:gridCol w:w="1985"/>
      </w:tblGrid>
      <w:tr w:rsidR="00381496" w14:paraId="7EAF901E" w14:textId="77777777" w:rsidTr="005D4E1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F651F0" w14:textId="69E150E2" w:rsidR="00381496" w:rsidRDefault="00381496">
            <w:pPr>
              <w:rPr>
                <w:rFonts w:cstheme="minorHAnsi"/>
                <w:b/>
                <w:szCs w:val="24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Věcné aktivity ESF projektu</w:t>
            </w:r>
            <w:r>
              <w:rPr>
                <w:rStyle w:val="Znakapoznpodarou"/>
                <w:rFonts w:cstheme="minorHAnsi"/>
                <w:b/>
                <w:szCs w:val="24"/>
                <w:lang w:eastAsia="cs-CZ"/>
              </w:rPr>
              <w:footnoteReference w:id="1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25D0C" w14:textId="77777777" w:rsidR="00381496" w:rsidRDefault="00381496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Věcné podaktivity ESF projektu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A86EBF" w14:textId="77777777" w:rsidR="00381496" w:rsidRDefault="00381496">
            <w:pPr>
              <w:rPr>
                <w:b/>
                <w:sz w:val="20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Cíle/výstupy aktivity</w:t>
            </w:r>
            <w:r>
              <w:rPr>
                <w:rStyle w:val="Znakapoznpodarou"/>
                <w:rFonts w:cstheme="minorHAnsi"/>
                <w:b/>
                <w:szCs w:val="24"/>
                <w:lang w:eastAsia="cs-CZ"/>
              </w:rPr>
              <w:footnoteReference w:id="2"/>
            </w:r>
            <w:r>
              <w:rPr>
                <w:rFonts w:cstheme="minorHAnsi"/>
                <w:b/>
                <w:szCs w:val="24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D89FB" w14:textId="637CF5B5" w:rsidR="00381496" w:rsidRDefault="00381496">
            <w:pPr>
              <w:rPr>
                <w:rFonts w:cstheme="minorHAnsi"/>
                <w:b/>
                <w:szCs w:val="24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Název a reg</w:t>
            </w:r>
            <w:r w:rsidR="005D4E19">
              <w:rPr>
                <w:rFonts w:cstheme="minorHAnsi"/>
                <w:b/>
                <w:szCs w:val="24"/>
                <w:lang w:eastAsia="cs-CZ"/>
              </w:rPr>
              <w:t xml:space="preserve">. číslo </w:t>
            </w:r>
            <w:r>
              <w:rPr>
                <w:rFonts w:cstheme="minorHAnsi"/>
                <w:b/>
                <w:szCs w:val="24"/>
                <w:lang w:eastAsia="cs-CZ"/>
              </w:rPr>
              <w:t>komplementárního ERDF projektu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30794" w14:textId="77777777" w:rsidR="00381496" w:rsidRDefault="00381496">
            <w:pPr>
              <w:rPr>
                <w:rFonts w:cstheme="minorHAnsi"/>
                <w:b/>
                <w:szCs w:val="24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Aktivity/podaktivity ERDF projektu související s ESF aktivitou/podaktivitou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965E62" w14:textId="7903AB74" w:rsidR="00381496" w:rsidRDefault="00381496" w:rsidP="005D4E19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% podíl aktivity na celkovém rozpočtu komplementárního ERDF projektu (vč.</w:t>
            </w:r>
            <w:r w:rsidR="005D4E19">
              <w:rPr>
                <w:rFonts w:cstheme="minorHAnsi"/>
                <w:b/>
                <w:szCs w:val="24"/>
                <w:lang w:eastAsia="cs-CZ"/>
              </w:rPr>
              <w:t> </w:t>
            </w:r>
            <w:r>
              <w:rPr>
                <w:rFonts w:cstheme="minorHAnsi"/>
                <w:b/>
                <w:szCs w:val="24"/>
                <w:lang w:eastAsia="cs-CZ"/>
              </w:rPr>
              <w:t>podílu na řízení projektu)</w:t>
            </w:r>
            <w:r>
              <w:rPr>
                <w:rStyle w:val="Znakapoznpodarou"/>
                <w:rFonts w:cstheme="minorHAnsi"/>
                <w:b/>
                <w:szCs w:val="24"/>
                <w:lang w:eastAsia="cs-CZ"/>
              </w:rPr>
              <w:footnoteReference w:id="3"/>
            </w:r>
          </w:p>
        </w:tc>
      </w:tr>
      <w:tr w:rsidR="00381496" w14:paraId="0DA1D34D" w14:textId="77777777" w:rsidTr="005D4E19">
        <w:tc>
          <w:tcPr>
            <w:tcW w:w="15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8C9C8" w14:textId="77777777" w:rsidR="00381496" w:rsidRDefault="00381496">
            <w:pPr>
              <w:rPr>
                <w:b/>
                <w:sz w:val="20"/>
                <w:lang w:eastAsia="cs-CZ"/>
              </w:rPr>
            </w:pPr>
          </w:p>
        </w:tc>
      </w:tr>
      <w:tr w:rsidR="00381496" w14:paraId="067B2E9F" w14:textId="77777777" w:rsidTr="005D4E1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3FC0E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KA1 Řízení projektu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5958B7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Projektové (věcné) řízení</w:t>
            </w:r>
          </w:p>
          <w:p w14:paraId="63AD1DB9" w14:textId="77777777" w:rsidR="00381496" w:rsidRDefault="00381496">
            <w:pPr>
              <w:rPr>
                <w:rFonts w:cstheme="minorHAnsi"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Strategické řízení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5A39B9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organizační a administrativní zajištění realizace odborných aktivit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6516D2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Bez návaznosti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93B00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Bez návaznosti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C93822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Bez návaznosti</w:t>
            </w:r>
          </w:p>
        </w:tc>
      </w:tr>
      <w:tr w:rsidR="00381496" w14:paraId="4830DF39" w14:textId="77777777" w:rsidTr="005D4E19">
        <w:trPr>
          <w:trHeight w:val="172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B83B11" w14:textId="393940D0" w:rsidR="00381496" w:rsidRPr="001A4673" w:rsidRDefault="001A4673" w:rsidP="001A4673">
            <w:pPr>
              <w:tabs>
                <w:tab w:val="center" w:pos="2001"/>
              </w:tabs>
              <w:rPr>
                <w:rFonts w:eastAsia="Times New Roman" w:cs="Times New Roman"/>
                <w:i/>
                <w:lang w:eastAsia="cs-CZ"/>
              </w:rPr>
            </w:pPr>
            <w:r w:rsidRPr="001A4673">
              <w:rPr>
                <w:i/>
                <w:lang w:eastAsia="cs-CZ"/>
              </w:rPr>
              <w:t>KA 3</w:t>
            </w:r>
            <w:r w:rsidR="00381496" w:rsidRPr="001A4673">
              <w:rPr>
                <w:i/>
                <w:lang w:eastAsia="cs-CZ"/>
              </w:rPr>
              <w:t xml:space="preserve"> </w:t>
            </w:r>
            <w:r w:rsidRPr="001A4673">
              <w:rPr>
                <w:i/>
                <w:lang w:eastAsia="cs-CZ"/>
              </w:rPr>
              <w:t>nové studijní programy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BEC295" w14:textId="57BE3B13" w:rsidR="00381496" w:rsidRPr="001A4673" w:rsidRDefault="001A4673" w:rsidP="001A4673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i/>
                <w:lang w:eastAsia="cs-CZ"/>
              </w:rPr>
              <w:t>Přírodovědecká fakulta</w:t>
            </w:r>
            <w:r>
              <w:rPr>
                <w:lang w:eastAsia="cs-CZ"/>
              </w:rPr>
              <w:t xml:space="preserve"> 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 xml:space="preserve">– nově akreditovaný studijní program </w:t>
            </w:r>
            <w:r w:rsidRPr="001A4673">
              <w:rPr>
                <w:rFonts w:cstheme="minorHAnsi"/>
                <w:i/>
                <w:szCs w:val="24"/>
                <w:lang w:eastAsia="cs-CZ"/>
              </w:rPr>
              <w:t>Fyzika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3BABF0" w14:textId="40194969" w:rsidR="00381496" w:rsidRPr="001A4673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rFonts w:cstheme="minorHAnsi"/>
                <w:i/>
                <w:szCs w:val="24"/>
                <w:lang w:eastAsia="cs-CZ"/>
              </w:rPr>
              <w:t>1 akreditovaný studijní program (MI)</w:t>
            </w:r>
            <w:r w:rsidR="00783094">
              <w:rPr>
                <w:rFonts w:cstheme="minorHAnsi"/>
                <w:i/>
                <w:szCs w:val="24"/>
                <w:lang w:eastAsia="cs-CZ"/>
              </w:rPr>
              <w:t>;</w:t>
            </w:r>
          </w:p>
          <w:p w14:paraId="753FFFE9" w14:textId="28D32074" w:rsidR="00381496" w:rsidRPr="001A4673" w:rsidRDefault="001A4673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rFonts w:cstheme="minorHAnsi"/>
                <w:i/>
                <w:szCs w:val="24"/>
                <w:lang w:eastAsia="cs-CZ"/>
              </w:rPr>
              <w:t>200</w:t>
            </w:r>
            <w:r w:rsidR="005D4E19">
              <w:rPr>
                <w:rFonts w:cstheme="minorHAnsi"/>
                <w:i/>
                <w:szCs w:val="24"/>
                <w:lang w:eastAsia="cs-CZ"/>
              </w:rPr>
              <w:t xml:space="preserve"> absolventů 1. 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>ročníku (MI)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4972E0" w14:textId="529C1640" w:rsidR="00381496" w:rsidRPr="00D34D1C" w:rsidRDefault="005D4E19" w:rsidP="001A4673">
            <w:pPr>
              <w:rPr>
                <w:rFonts w:cstheme="minorHAnsi"/>
                <w:i/>
                <w:szCs w:val="24"/>
                <w:lang w:eastAsia="cs-CZ"/>
              </w:rPr>
            </w:pPr>
            <w:r>
              <w:rPr>
                <w:rFonts w:cstheme="minorHAnsi"/>
                <w:i/>
                <w:szCs w:val="24"/>
                <w:lang w:eastAsia="cs-CZ"/>
              </w:rPr>
              <w:t>Investice, reg. číslo</w:t>
            </w:r>
            <w:r w:rsidR="001A4673" w:rsidRPr="00D34D1C">
              <w:rPr>
                <w:rFonts w:cstheme="minorHAnsi"/>
                <w:i/>
                <w:szCs w:val="24"/>
                <w:lang w:eastAsia="cs-CZ"/>
              </w:rPr>
              <w:t xml:space="preserve"> CZ.02.2.67/0.0/0.0/17_059</w:t>
            </w:r>
            <w:r w:rsidR="00381496" w:rsidRPr="00D34D1C">
              <w:rPr>
                <w:rFonts w:cstheme="minorHAnsi"/>
                <w:i/>
                <w:szCs w:val="24"/>
                <w:lang w:eastAsia="cs-CZ"/>
              </w:rPr>
              <w:t>/000</w:t>
            </w:r>
            <w:r w:rsidR="001A4673" w:rsidRPr="00D34D1C">
              <w:rPr>
                <w:rFonts w:cstheme="minorHAnsi"/>
                <w:i/>
                <w:szCs w:val="24"/>
                <w:lang w:eastAsia="cs-CZ"/>
              </w:rPr>
              <w:t>1111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C8BE23" w14:textId="5D6A2B69" w:rsidR="00381496" w:rsidRPr="00D34D1C" w:rsidRDefault="00381496" w:rsidP="00D34D1C">
            <w:pPr>
              <w:rPr>
                <w:rFonts w:eastAsia="Times New Roman" w:cs="Times New Roman"/>
                <w:i/>
                <w:lang w:eastAsia="cs-CZ"/>
              </w:rPr>
            </w:pPr>
            <w:r w:rsidRPr="00D34D1C">
              <w:rPr>
                <w:i/>
                <w:lang w:eastAsia="cs-CZ"/>
              </w:rPr>
              <w:t xml:space="preserve">KA2 – </w:t>
            </w:r>
            <w:r w:rsidR="001A4673" w:rsidRPr="00D34D1C">
              <w:rPr>
                <w:i/>
                <w:lang w:eastAsia="cs-CZ"/>
              </w:rPr>
              <w:t>Přírodovědecká fakulta</w:t>
            </w:r>
            <w:r w:rsidRPr="00D34D1C">
              <w:rPr>
                <w:i/>
                <w:lang w:eastAsia="cs-CZ"/>
              </w:rPr>
              <w:t xml:space="preserve"> – Investiční podpora pro </w:t>
            </w:r>
            <w:r w:rsidR="00D34D1C" w:rsidRPr="00D34D1C">
              <w:rPr>
                <w:i/>
                <w:lang w:eastAsia="cs-CZ"/>
              </w:rPr>
              <w:t>nové</w:t>
            </w:r>
            <w:r w:rsidRPr="00D34D1C">
              <w:rPr>
                <w:i/>
                <w:lang w:eastAsia="cs-CZ"/>
              </w:rPr>
              <w:t xml:space="preserve"> studijní programy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3187C" w14:textId="159B1B91" w:rsidR="00381496" w:rsidRPr="00D34D1C" w:rsidRDefault="00D34D1C">
            <w:pPr>
              <w:rPr>
                <w:rFonts w:cstheme="minorHAnsi"/>
                <w:i/>
                <w:szCs w:val="24"/>
                <w:lang w:eastAsia="cs-CZ"/>
              </w:rPr>
            </w:pPr>
            <w:r w:rsidRPr="00D34D1C">
              <w:rPr>
                <w:rFonts w:cstheme="minorHAnsi"/>
                <w:i/>
                <w:szCs w:val="24"/>
                <w:lang w:eastAsia="cs-CZ"/>
              </w:rPr>
              <w:t>60,00</w:t>
            </w:r>
            <w:r w:rsidR="00381496" w:rsidRPr="00D34D1C">
              <w:rPr>
                <w:rFonts w:cstheme="minorHAnsi"/>
                <w:i/>
                <w:szCs w:val="24"/>
                <w:lang w:eastAsia="cs-CZ"/>
              </w:rPr>
              <w:t xml:space="preserve"> %</w:t>
            </w:r>
          </w:p>
          <w:p w14:paraId="2E3F29BC" w14:textId="77777777" w:rsidR="00381496" w:rsidRPr="00D34D1C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</w:p>
        </w:tc>
      </w:tr>
      <w:tr w:rsidR="00381496" w14:paraId="75AC7394" w14:textId="77777777" w:rsidTr="005D4E1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063F4" w14:textId="77777777" w:rsid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373DBD" w14:textId="2205C73D" w:rsidR="00381496" w:rsidRPr="001A4673" w:rsidRDefault="001A4673" w:rsidP="001A4673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i/>
                <w:lang w:eastAsia="cs-CZ"/>
              </w:rPr>
              <w:t>Přírodovědecká fakulta</w:t>
            </w:r>
            <w:r>
              <w:rPr>
                <w:lang w:eastAsia="cs-CZ"/>
              </w:rPr>
              <w:t xml:space="preserve"> 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 xml:space="preserve">– nově akreditovaný studijní program </w:t>
            </w:r>
            <w:r w:rsidRPr="001A4673">
              <w:rPr>
                <w:rFonts w:cstheme="minorHAnsi"/>
                <w:i/>
                <w:szCs w:val="24"/>
                <w:lang w:eastAsia="cs-CZ"/>
              </w:rPr>
              <w:t>Biologie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485B0B" w14:textId="25220601" w:rsidR="00381496" w:rsidRPr="001A4673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rFonts w:cstheme="minorHAnsi"/>
                <w:i/>
                <w:szCs w:val="24"/>
                <w:lang w:eastAsia="cs-CZ"/>
              </w:rPr>
              <w:t>1 akreditovaný studijní program (MI)</w:t>
            </w:r>
            <w:r w:rsidR="00783094">
              <w:rPr>
                <w:rFonts w:cstheme="minorHAnsi"/>
                <w:i/>
                <w:szCs w:val="24"/>
                <w:lang w:eastAsia="cs-CZ"/>
              </w:rPr>
              <w:t>;</w:t>
            </w:r>
          </w:p>
          <w:p w14:paraId="5ED9979A" w14:textId="00C44E50" w:rsidR="00381496" w:rsidRPr="001A4673" w:rsidRDefault="001A4673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rFonts w:cstheme="minorHAnsi"/>
                <w:i/>
                <w:szCs w:val="24"/>
                <w:lang w:eastAsia="cs-CZ"/>
              </w:rPr>
              <w:t>100</w:t>
            </w:r>
            <w:r w:rsidR="005D4E19">
              <w:rPr>
                <w:rFonts w:cstheme="minorHAnsi"/>
                <w:i/>
                <w:szCs w:val="24"/>
                <w:lang w:eastAsia="cs-CZ"/>
              </w:rPr>
              <w:t xml:space="preserve"> absolventů 1. 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>ročníku (MI)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99CA48" w14:textId="79B959E6" w:rsidR="00381496" w:rsidRPr="00D34D1C" w:rsidRDefault="005D4E19">
            <w:pPr>
              <w:rPr>
                <w:rFonts w:cstheme="minorHAnsi"/>
                <w:i/>
                <w:szCs w:val="24"/>
                <w:lang w:eastAsia="cs-CZ"/>
              </w:rPr>
            </w:pPr>
            <w:r>
              <w:rPr>
                <w:rFonts w:cstheme="minorHAnsi"/>
                <w:i/>
                <w:szCs w:val="24"/>
                <w:lang w:eastAsia="cs-CZ"/>
              </w:rPr>
              <w:t>Investice, reg. číslo</w:t>
            </w:r>
            <w:r w:rsidR="001A4673" w:rsidRPr="00D34D1C">
              <w:rPr>
                <w:rFonts w:cstheme="minorHAnsi"/>
                <w:i/>
                <w:szCs w:val="24"/>
                <w:lang w:eastAsia="cs-CZ"/>
              </w:rPr>
              <w:t xml:space="preserve"> CZ.02.2.67/0.0/0.0/17_059/0001111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F2161C" w14:textId="609DC1C1" w:rsidR="00381496" w:rsidRPr="00D34D1C" w:rsidRDefault="00D34D1C">
            <w:pPr>
              <w:rPr>
                <w:rFonts w:cstheme="minorHAnsi"/>
                <w:i/>
                <w:lang w:eastAsia="cs-CZ"/>
              </w:rPr>
            </w:pPr>
            <w:r w:rsidRPr="00D34D1C">
              <w:rPr>
                <w:i/>
                <w:lang w:eastAsia="cs-CZ"/>
              </w:rPr>
              <w:t>KA2 – Přírodovědecká fakulta – Investiční podpora pro nové studijní programy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46DD80" w14:textId="31A4F1A0" w:rsidR="00381496" w:rsidRPr="00D34D1C" w:rsidRDefault="00D34D1C">
            <w:pPr>
              <w:rPr>
                <w:rFonts w:eastAsia="Times New Roman" w:cs="Times New Roman"/>
                <w:i/>
                <w:lang w:eastAsia="cs-CZ"/>
              </w:rPr>
            </w:pPr>
            <w:r w:rsidRPr="00D34D1C">
              <w:rPr>
                <w:i/>
                <w:lang w:eastAsia="cs-CZ"/>
              </w:rPr>
              <w:t>40,00</w:t>
            </w:r>
            <w:r w:rsidR="00381496" w:rsidRPr="00D34D1C">
              <w:rPr>
                <w:i/>
                <w:lang w:eastAsia="cs-CZ"/>
              </w:rPr>
              <w:t xml:space="preserve"> %</w:t>
            </w:r>
          </w:p>
        </w:tc>
      </w:tr>
    </w:tbl>
    <w:p w14:paraId="5995603F" w14:textId="77777777" w:rsidR="004A646B" w:rsidRDefault="004A646B" w:rsidP="00921BF0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4"/>
          <w:szCs w:val="24"/>
        </w:rPr>
      </w:pPr>
    </w:p>
    <w:sectPr w:rsidR="004A646B" w:rsidSect="00921BF0">
      <w:pgSz w:w="16838" w:h="11906" w:orient="landscape"/>
      <w:pgMar w:top="1276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944E" w14:textId="77777777" w:rsidR="002D384D" w:rsidRDefault="002D384D" w:rsidP="003E5669">
      <w:pPr>
        <w:spacing w:after="0" w:line="240" w:lineRule="auto"/>
      </w:pPr>
      <w:r>
        <w:separator/>
      </w:r>
    </w:p>
  </w:endnote>
  <w:endnote w:type="continuationSeparator" w:id="0">
    <w:p w14:paraId="6C0BA8EB" w14:textId="77777777" w:rsidR="002D384D" w:rsidRDefault="002D384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1812"/>
      <w:docPartObj>
        <w:docPartGallery w:val="Page Numbers (Bottom of Page)"/>
        <w:docPartUnique/>
      </w:docPartObj>
    </w:sdtPr>
    <w:sdtEndPr/>
    <w:sdtContent>
      <w:p w14:paraId="332AAD87" w14:textId="7E173730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4E19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B05AF" w14:textId="77777777" w:rsidR="002D384D" w:rsidRDefault="002D384D" w:rsidP="003E5669">
      <w:pPr>
        <w:spacing w:after="0" w:line="240" w:lineRule="auto"/>
      </w:pPr>
      <w:r>
        <w:separator/>
      </w:r>
    </w:p>
  </w:footnote>
  <w:footnote w:type="continuationSeparator" w:id="0">
    <w:p w14:paraId="477DE680" w14:textId="77777777" w:rsidR="002D384D" w:rsidRDefault="002D384D" w:rsidP="003E5669">
      <w:pPr>
        <w:spacing w:after="0" w:line="240" w:lineRule="auto"/>
      </w:pPr>
      <w:r>
        <w:continuationSeparator/>
      </w:r>
    </w:p>
  </w:footnote>
  <w:footnote w:id="1">
    <w:p w14:paraId="30C9AD4B" w14:textId="77777777" w:rsidR="00381496" w:rsidRDefault="00381496" w:rsidP="0038149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Uvádějte v co nejvyšší míře podrobnosti dle projektové žádosti. Zároveň uveďte všechny aktivity ESF, bez ohledu na jejich investiční doplnění z ERDF.</w:t>
      </w:r>
    </w:p>
  </w:footnote>
  <w:footnote w:id="2">
    <w:p w14:paraId="4409D6E9" w14:textId="77777777" w:rsidR="00381496" w:rsidRDefault="00381496" w:rsidP="0038149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 aktivit, které jsou navázány na indikátory, uvádějte výstupové indikátory; u aktivit, které nejsou navázány na indikátory, stručně popište cíl aktivity (případně kvantifikujte).</w:t>
      </w:r>
      <w:r>
        <w:rPr>
          <w:i/>
          <w:lang w:eastAsia="cs-CZ"/>
        </w:rPr>
        <w:t xml:space="preserve"> </w:t>
      </w:r>
      <w:r>
        <w:t>Popis by měl být proveden do co nejnižší, jasně definovatelné úrovně.</w:t>
      </w:r>
    </w:p>
  </w:footnote>
  <w:footnote w:id="3">
    <w:p w14:paraId="4886791E" w14:textId="77777777" w:rsidR="00381496" w:rsidRDefault="00381496" w:rsidP="0038149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Součet podílů pro jeden ERDF projekt se vždy rovná 100 %.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C3778A4" w:rsidR="003E5669" w:rsidRPr="00E70B97" w:rsidRDefault="00921BF0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0" wp14:anchorId="371C10F5" wp14:editId="6D464A4B">
          <wp:simplePos x="0" y="0"/>
          <wp:positionH relativeFrom="margin">
            <wp:align>center</wp:align>
          </wp:positionH>
          <wp:positionV relativeFrom="topMargin">
            <wp:posOffset>181610</wp:posOffset>
          </wp:positionV>
          <wp:extent cx="10331450" cy="5035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A2FCF"/>
    <w:multiLevelType w:val="hybridMultilevel"/>
    <w:tmpl w:val="48C6518C"/>
    <w:lvl w:ilvl="0" w:tplc="A386C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11F60"/>
    <w:multiLevelType w:val="hybridMultilevel"/>
    <w:tmpl w:val="5E320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82E51"/>
    <w:multiLevelType w:val="hybridMultilevel"/>
    <w:tmpl w:val="BEC2AF1A"/>
    <w:lvl w:ilvl="0" w:tplc="0C101B5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92EB5"/>
    <w:rsid w:val="000B62E9"/>
    <w:rsid w:val="000D4163"/>
    <w:rsid w:val="000E30BE"/>
    <w:rsid w:val="00127380"/>
    <w:rsid w:val="001A4673"/>
    <w:rsid w:val="001A5E39"/>
    <w:rsid w:val="00205455"/>
    <w:rsid w:val="00235B9C"/>
    <w:rsid w:val="00236275"/>
    <w:rsid w:val="002B678E"/>
    <w:rsid w:val="002D384D"/>
    <w:rsid w:val="002F6DF2"/>
    <w:rsid w:val="003806D3"/>
    <w:rsid w:val="00381496"/>
    <w:rsid w:val="003D6FB8"/>
    <w:rsid w:val="003E5669"/>
    <w:rsid w:val="003F24F6"/>
    <w:rsid w:val="0046477A"/>
    <w:rsid w:val="004A646B"/>
    <w:rsid w:val="004E4B16"/>
    <w:rsid w:val="005A6C33"/>
    <w:rsid w:val="005A6F6A"/>
    <w:rsid w:val="005C4DE4"/>
    <w:rsid w:val="005C632B"/>
    <w:rsid w:val="005D4E19"/>
    <w:rsid w:val="005E1D09"/>
    <w:rsid w:val="005E2A78"/>
    <w:rsid w:val="005F25CF"/>
    <w:rsid w:val="006F1F53"/>
    <w:rsid w:val="00735AB8"/>
    <w:rsid w:val="007503C8"/>
    <w:rsid w:val="00756909"/>
    <w:rsid w:val="00783094"/>
    <w:rsid w:val="00790F1F"/>
    <w:rsid w:val="008675C3"/>
    <w:rsid w:val="008C1877"/>
    <w:rsid w:val="00914256"/>
    <w:rsid w:val="00921BF0"/>
    <w:rsid w:val="00971157"/>
    <w:rsid w:val="00A32B38"/>
    <w:rsid w:val="00A36A64"/>
    <w:rsid w:val="00A970EA"/>
    <w:rsid w:val="00AA5EEC"/>
    <w:rsid w:val="00AD269F"/>
    <w:rsid w:val="00B0591C"/>
    <w:rsid w:val="00B46755"/>
    <w:rsid w:val="00B968D7"/>
    <w:rsid w:val="00BA0212"/>
    <w:rsid w:val="00BE6B85"/>
    <w:rsid w:val="00C03D71"/>
    <w:rsid w:val="00C37E06"/>
    <w:rsid w:val="00C46F61"/>
    <w:rsid w:val="00C6334D"/>
    <w:rsid w:val="00C8776C"/>
    <w:rsid w:val="00C908BD"/>
    <w:rsid w:val="00C90B4A"/>
    <w:rsid w:val="00CF4C26"/>
    <w:rsid w:val="00D204C7"/>
    <w:rsid w:val="00D2628B"/>
    <w:rsid w:val="00D34D1C"/>
    <w:rsid w:val="00D935A0"/>
    <w:rsid w:val="00E2391F"/>
    <w:rsid w:val="00E70B97"/>
    <w:rsid w:val="00EA7354"/>
    <w:rsid w:val="00EB66B0"/>
    <w:rsid w:val="00EC672F"/>
    <w:rsid w:val="00ED0DE1"/>
    <w:rsid w:val="00F1766B"/>
    <w:rsid w:val="00F476FD"/>
    <w:rsid w:val="00F7426B"/>
    <w:rsid w:val="00FA446E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4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42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42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4256"/>
    <w:rPr>
      <w:vertAlign w:val="superscript"/>
    </w:rPr>
  </w:style>
  <w:style w:type="table" w:styleId="Mkatabulky">
    <w:name w:val="Table Grid"/>
    <w:basedOn w:val="Normlntabulka"/>
    <w:uiPriority w:val="39"/>
    <w:rsid w:val="004A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adpis1"/>
    <w:qFormat/>
    <w:rsid w:val="00921BF0"/>
    <w:pPr>
      <w:spacing w:before="0" w:after="200"/>
      <w:jc w:val="both"/>
    </w:pPr>
    <w:rPr>
      <w:rFonts w:asciiTheme="minorHAnsi" w:eastAsia="Times New Roman" w:hAnsiTheme="minorHAnsi"/>
      <w:color w:val="003399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4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15OPMSMT0001-28-81836</_dlc_DocId>
    <_dlc_DocIdUrl xmlns="0104a4cd-1400-468e-be1b-c7aad71d7d5a">
      <Url>https://op.msmt.cz/_layouts/15/DocIdRedir.aspx?ID=15OPMSMT0001-28-81836</Url>
      <Description>15OPMSMT0001-28-81836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0104a4cd-1400-468e-be1b-c7aad71d7d5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FAB34C-8C0E-400D-8862-18EB57BB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356EC1-B392-4FAC-84FA-3E04D6FC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2</cp:revision>
  <cp:lastPrinted>2015-09-21T10:54:00Z</cp:lastPrinted>
  <dcterms:created xsi:type="dcterms:W3CDTF">2018-01-24T09:27:00Z</dcterms:created>
  <dcterms:modified xsi:type="dcterms:W3CDTF">2018-01-24T09:27:00Z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b4a581e8-df29-4946-b6c4-6a57eefb1b9c</vt:lpwstr>
  </property>
  <property fmtid="{D5CDD505-2E9C-101B-9397-08002B2CF9AE}" pid="4" name="Komentář">
    <vt:lpwstr/>
  </property>
</Properties>
</file>