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9EED3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3"/>
          <w:szCs w:val="23"/>
        </w:rPr>
      </w:pPr>
    </w:p>
    <w:p w14:paraId="18F6944C" w14:textId="6B2C9693" w:rsidR="00721A06" w:rsidRPr="007C04B0" w:rsidRDefault="002270BF" w:rsidP="007C04B0">
      <w:pPr>
        <w:pStyle w:val="Nadpis2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color w:val="7EA2D1"/>
          <w:lang w:eastAsia="en-US"/>
        </w:rPr>
      </w:pPr>
      <w:bookmarkStart w:id="0" w:name="_gjdgxs" w:colFirst="0" w:colLast="0"/>
      <w:bookmarkEnd w:id="0"/>
      <w:r w:rsidRPr="007C04B0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Výzva ISDV II </w:t>
      </w:r>
      <w:r w:rsidR="00D81905" w:rsidRPr="007C04B0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- </w:t>
      </w:r>
      <w:r w:rsidRPr="007C04B0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Povinně volitelná aktivita č. </w:t>
      </w:r>
      <w:r w:rsidR="005C1680" w:rsidRPr="007C04B0">
        <w:rPr>
          <w:rFonts w:asciiTheme="majorHAnsi" w:eastAsia="Times New Roman" w:hAnsiTheme="majorHAnsi" w:cstheme="majorHAnsi"/>
          <w:b/>
          <w:color w:val="7EA2D1"/>
          <w:lang w:eastAsia="en-US"/>
        </w:rPr>
        <w:t xml:space="preserve">2 a </w:t>
      </w:r>
      <w:r w:rsidRPr="007C04B0">
        <w:rPr>
          <w:rFonts w:asciiTheme="majorHAnsi" w:eastAsia="Times New Roman" w:hAnsiTheme="majorHAnsi" w:cstheme="majorHAnsi"/>
          <w:b/>
          <w:color w:val="7EA2D1"/>
          <w:lang w:eastAsia="en-US"/>
        </w:rPr>
        <w:t>3</w:t>
      </w:r>
    </w:p>
    <w:p w14:paraId="46A3D4DE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tabs>
          <w:tab w:val="left" w:pos="128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162A1767" w14:textId="35176610" w:rsidR="00721A06" w:rsidRPr="007C04B0" w:rsidRDefault="00462928" w:rsidP="007C04B0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7C04B0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Odborný p</w:t>
      </w:r>
      <w:r w:rsidR="002270BF" w:rsidRPr="007C04B0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osudek digitálního vzdělávacího zdroje (DVZ)</w:t>
      </w:r>
    </w:p>
    <w:p w14:paraId="67D07A38" w14:textId="39881C58" w:rsidR="00721A06" w:rsidRPr="007C04B0" w:rsidRDefault="002270BF" w:rsidP="007C04B0">
      <w:pPr>
        <w:pStyle w:val="Nadpis1"/>
        <w:spacing w:before="0" w:after="200" w:line="276" w:lineRule="auto"/>
        <w:jc w:val="both"/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</w:pPr>
      <w:r w:rsidRPr="007C04B0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(</w:t>
      </w:r>
      <w:r w:rsidR="001726E2" w:rsidRPr="007C04B0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průběžný, neveřejný</w:t>
      </w:r>
      <w:r w:rsidRPr="007C04B0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eastAsia="en-US"/>
        </w:rPr>
        <w:t>)</w:t>
      </w:r>
    </w:p>
    <w:p w14:paraId="061EB698" w14:textId="77777777" w:rsidR="00462928" w:rsidRPr="007C04B0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</w:rPr>
      </w:pPr>
    </w:p>
    <w:p w14:paraId="634FA761" w14:textId="7879CB39" w:rsidR="00462928" w:rsidRPr="007C04B0" w:rsidRDefault="001726E2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7C04B0">
        <w:rPr>
          <w:rFonts w:asciiTheme="majorHAnsi" w:eastAsia="Arial" w:hAnsiTheme="majorHAnsi" w:cstheme="majorHAnsi"/>
          <w:i/>
        </w:rPr>
        <w:t>Průběžný o</w:t>
      </w:r>
      <w:r w:rsidR="00E8145A" w:rsidRPr="007C04B0">
        <w:rPr>
          <w:rFonts w:asciiTheme="majorHAnsi" w:eastAsia="Arial" w:hAnsiTheme="majorHAnsi" w:cstheme="majorHAnsi"/>
          <w:i/>
        </w:rPr>
        <w:t>dborný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 xml:space="preserve"> posudek </w:t>
      </w:r>
      <w:r w:rsidR="00462928" w:rsidRPr="007C04B0">
        <w:rPr>
          <w:rFonts w:asciiTheme="majorHAnsi" w:eastAsia="Arial" w:hAnsiTheme="majorHAnsi" w:cstheme="majorHAnsi"/>
          <w:i/>
        </w:rPr>
        <w:t>je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 xml:space="preserve"> součástí finální verze každého samostatného </w:t>
      </w:r>
      <w:r w:rsidR="00462928" w:rsidRPr="007C04B0">
        <w:rPr>
          <w:rFonts w:asciiTheme="majorHAnsi" w:eastAsia="Arial" w:hAnsiTheme="majorHAnsi" w:cstheme="majorHAnsi"/>
          <w:i/>
        </w:rPr>
        <w:t>digitálního vzdělávacího zdroje</w:t>
      </w:r>
      <w:r w:rsidRPr="007C04B0">
        <w:rPr>
          <w:rFonts w:asciiTheme="majorHAnsi" w:eastAsia="Arial" w:hAnsiTheme="majorHAnsi" w:cstheme="majorHAnsi"/>
          <w:i/>
          <w:color w:val="000000"/>
        </w:rPr>
        <w:t>, který je předá</w:t>
      </w:r>
      <w:r w:rsidR="00CE4AEB" w:rsidRPr="007C04B0">
        <w:rPr>
          <w:rFonts w:asciiTheme="majorHAnsi" w:eastAsia="Arial" w:hAnsiTheme="majorHAnsi" w:cstheme="majorHAnsi"/>
          <w:i/>
          <w:color w:val="000000"/>
        </w:rPr>
        <w:t>ván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 k posouzení a připomínkám odbornému posuzovateli. 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 xml:space="preserve"> </w:t>
      </w:r>
      <w:r w:rsidR="00462928" w:rsidRPr="007C04B0">
        <w:rPr>
          <w:rFonts w:asciiTheme="majorHAnsi" w:eastAsia="Arial" w:hAnsiTheme="majorHAnsi" w:cstheme="majorHAnsi"/>
          <w:i/>
        </w:rPr>
        <w:t>P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>osuzovatel se nepodí</w:t>
      </w:r>
      <w:r w:rsidR="00462928" w:rsidRPr="007C04B0">
        <w:rPr>
          <w:rFonts w:asciiTheme="majorHAnsi" w:eastAsia="Arial" w:hAnsiTheme="majorHAnsi" w:cstheme="majorHAnsi"/>
          <w:i/>
        </w:rPr>
        <w:t xml:space="preserve">lel na tvorbě posuzovaného digitálního vzdělávacího zdroje a s ním souvisejících materiálů a 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>zpracováv</w:t>
      </w:r>
      <w:r w:rsidR="00462928" w:rsidRPr="007C04B0">
        <w:rPr>
          <w:rFonts w:asciiTheme="majorHAnsi" w:eastAsia="Arial" w:hAnsiTheme="majorHAnsi" w:cstheme="majorHAnsi"/>
          <w:i/>
        </w:rPr>
        <w:t>á</w:t>
      </w:r>
      <w:r w:rsidR="00462928" w:rsidRPr="007C04B0">
        <w:rPr>
          <w:rFonts w:asciiTheme="majorHAnsi" w:eastAsia="Arial" w:hAnsiTheme="majorHAnsi" w:cstheme="majorHAnsi"/>
          <w:i/>
          <w:color w:val="000000"/>
        </w:rPr>
        <w:t xml:space="preserve"> posudek nezávisle. </w:t>
      </w:r>
    </w:p>
    <w:p w14:paraId="002A859C" w14:textId="77777777" w:rsidR="00CE4AEB" w:rsidRPr="007C04B0" w:rsidRDefault="00CE4AEB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01D51CFE" w14:textId="77777777" w:rsidR="00462928" w:rsidRPr="007C04B0" w:rsidRDefault="00462928" w:rsidP="00462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i/>
        </w:rPr>
      </w:pPr>
    </w:p>
    <w:p w14:paraId="266B5372" w14:textId="506237FD" w:rsidR="001726E2" w:rsidRPr="007C04B0" w:rsidRDefault="0059308B" w:rsidP="0059308B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  <w:r w:rsidRPr="007C04B0">
        <w:rPr>
          <w:rFonts w:asciiTheme="majorHAnsi" w:eastAsia="Arial" w:hAnsiTheme="majorHAnsi" w:cstheme="majorHAnsi"/>
          <w:i/>
          <w:color w:val="000000"/>
        </w:rPr>
        <w:t>Případné připomínky a návrhy posuzovatel</w:t>
      </w:r>
      <w:r w:rsidRPr="007C04B0">
        <w:rPr>
          <w:rFonts w:asciiTheme="majorHAnsi" w:eastAsia="Arial" w:hAnsiTheme="majorHAnsi" w:cstheme="majorHAnsi"/>
          <w:i/>
        </w:rPr>
        <w:t>e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 příjemce vypořádá a zadá posuzovatel</w:t>
      </w:r>
      <w:r w:rsidRPr="007C04B0">
        <w:rPr>
          <w:rFonts w:asciiTheme="majorHAnsi" w:eastAsia="Arial" w:hAnsiTheme="majorHAnsi" w:cstheme="majorHAnsi"/>
          <w:i/>
        </w:rPr>
        <w:t>i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 (kte</w:t>
      </w:r>
      <w:r w:rsidRPr="007C04B0">
        <w:rPr>
          <w:rFonts w:asciiTheme="majorHAnsi" w:eastAsia="Arial" w:hAnsiTheme="majorHAnsi" w:cstheme="majorHAnsi"/>
          <w:i/>
        </w:rPr>
        <w:t>rý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 zpracoval původní posudek)</w:t>
      </w:r>
      <w:r w:rsidR="00CB21E1" w:rsidRPr="007C04B0">
        <w:rPr>
          <w:rFonts w:asciiTheme="majorHAnsi" w:eastAsia="Arial" w:hAnsiTheme="majorHAnsi" w:cstheme="majorHAnsi"/>
          <w:i/>
          <w:color w:val="000000"/>
        </w:rPr>
        <w:t xml:space="preserve"> jeho doplnění, resp. aktualizaci pro novou verzi se zapracovanými připomínkami.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 Veškeré své připomínky</w:t>
      </w:r>
      <w:r w:rsidR="008B3397" w:rsidRPr="007C04B0">
        <w:rPr>
          <w:rFonts w:asciiTheme="majorHAnsi" w:eastAsia="Arial" w:hAnsiTheme="majorHAnsi" w:cstheme="majorHAnsi"/>
          <w:i/>
          <w:color w:val="000000"/>
        </w:rPr>
        <w:t xml:space="preserve"> a </w:t>
      </w:r>
      <w:r w:rsidRPr="007C04B0">
        <w:rPr>
          <w:rFonts w:asciiTheme="majorHAnsi" w:eastAsia="Arial" w:hAnsiTheme="majorHAnsi" w:cstheme="majorHAnsi"/>
          <w:i/>
          <w:color w:val="000000"/>
        </w:rPr>
        <w:t xml:space="preserve">důvody pro ně konkretizuje posuzovatel v části 2 tohoto posudku. </w:t>
      </w:r>
      <w:r w:rsidR="001726E2" w:rsidRPr="007C04B0">
        <w:rPr>
          <w:rFonts w:asciiTheme="majorHAnsi" w:eastAsia="Arial" w:hAnsiTheme="majorHAnsi" w:cstheme="majorHAnsi"/>
          <w:i/>
          <w:color w:val="000000"/>
        </w:rPr>
        <w:t xml:space="preserve">Průběžný odborný posudek bude vždy přikládán k relevantní ZoR, ve které bude popsán průběh posuzování </w:t>
      </w:r>
      <w:r w:rsidR="00D50E8E" w:rsidRPr="007C04B0">
        <w:rPr>
          <w:rFonts w:asciiTheme="majorHAnsi" w:eastAsia="Arial" w:hAnsiTheme="majorHAnsi" w:cstheme="majorHAnsi"/>
          <w:i/>
          <w:color w:val="000000"/>
        </w:rPr>
        <w:t xml:space="preserve">vytvořeného </w:t>
      </w:r>
      <w:r w:rsidR="001726E2" w:rsidRPr="007C04B0">
        <w:rPr>
          <w:rFonts w:asciiTheme="majorHAnsi" w:eastAsia="Arial" w:hAnsiTheme="majorHAnsi" w:cstheme="majorHAnsi"/>
          <w:i/>
          <w:color w:val="000000"/>
        </w:rPr>
        <w:t xml:space="preserve">DVZ.  </w:t>
      </w:r>
    </w:p>
    <w:p w14:paraId="38D93A59" w14:textId="77777777" w:rsidR="001726E2" w:rsidRPr="007C04B0" w:rsidRDefault="001726E2" w:rsidP="0059308B">
      <w:pPr>
        <w:spacing w:after="0" w:line="240" w:lineRule="auto"/>
        <w:jc w:val="both"/>
        <w:rPr>
          <w:rFonts w:asciiTheme="majorHAnsi" w:eastAsia="Arial" w:hAnsiTheme="majorHAnsi" w:cstheme="majorHAnsi"/>
          <w:i/>
          <w:color w:val="000000"/>
        </w:rPr>
      </w:pPr>
    </w:p>
    <w:p w14:paraId="71237431" w14:textId="77777777" w:rsidR="0059308B" w:rsidRPr="007C04B0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i/>
          <w:color w:val="000000"/>
        </w:rPr>
      </w:pPr>
      <w:bookmarkStart w:id="1" w:name="_GoBack"/>
      <w:bookmarkEnd w:id="1"/>
    </w:p>
    <w:p w14:paraId="78382D59" w14:textId="77777777" w:rsidR="00721A06" w:rsidRPr="007C04B0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7C04B0">
        <w:rPr>
          <w:rFonts w:asciiTheme="majorHAnsi" w:eastAsia="Arial" w:hAnsiTheme="majorHAnsi" w:cstheme="majorHAnsi"/>
          <w:b/>
          <w:color w:val="000000"/>
        </w:rPr>
        <w:t>I.</w:t>
      </w:r>
    </w:p>
    <w:p w14:paraId="1E30A259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6242"/>
      </w:tblGrid>
      <w:tr w:rsidR="00721A06" w:rsidRPr="00D81905" w14:paraId="5F0BFBCE" w14:textId="77777777" w:rsidTr="007C04B0">
        <w:trPr>
          <w:trHeight w:val="704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F77978E" w14:textId="73F5A351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Příjemce</w:t>
            </w:r>
          </w:p>
        </w:tc>
        <w:tc>
          <w:tcPr>
            <w:tcW w:w="6242" w:type="dxa"/>
          </w:tcPr>
          <w:p w14:paraId="39FDF77B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D81905" w14:paraId="27977217" w14:textId="77777777">
        <w:trPr>
          <w:trHeight w:val="68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582A459" w14:textId="5462B993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Registrační číslo projektu</w:t>
            </w:r>
          </w:p>
        </w:tc>
        <w:tc>
          <w:tcPr>
            <w:tcW w:w="6242" w:type="dxa"/>
          </w:tcPr>
          <w:p w14:paraId="6FE7B854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D81905" w14:paraId="7DCD5642" w14:textId="77777777" w:rsidTr="007C04B0">
        <w:trPr>
          <w:trHeight w:val="584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4E20F06C" w14:textId="557A3246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Název projektu</w:t>
            </w:r>
          </w:p>
        </w:tc>
        <w:tc>
          <w:tcPr>
            <w:tcW w:w="6242" w:type="dxa"/>
          </w:tcPr>
          <w:p w14:paraId="60B43E77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D81905" w14:paraId="75FB9D34" w14:textId="77777777" w:rsidTr="007C04B0">
        <w:trPr>
          <w:trHeight w:val="692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DDF32CD" w14:textId="7D23EB98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Název vytvořeného DVZ</w:t>
            </w:r>
          </w:p>
        </w:tc>
        <w:tc>
          <w:tcPr>
            <w:tcW w:w="6242" w:type="dxa"/>
          </w:tcPr>
          <w:p w14:paraId="16AC95CD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D81905" w14:paraId="4D5FF4DD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14E51F0D" w14:textId="77777777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Vzdělávací oblast / obor / okruh / téma</w:t>
            </w:r>
          </w:p>
        </w:tc>
        <w:tc>
          <w:tcPr>
            <w:tcW w:w="6242" w:type="dxa"/>
          </w:tcPr>
          <w:p w14:paraId="34E4ECDF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721A06" w:rsidRPr="00D81905" w14:paraId="68C0DEEA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3FC8FB95" w14:textId="77777777" w:rsidR="00721A06" w:rsidRPr="007C04B0" w:rsidRDefault="002270BF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Jméno a příjmení posuzovatele/posuzovatelky</w:t>
            </w:r>
          </w:p>
        </w:tc>
        <w:tc>
          <w:tcPr>
            <w:tcW w:w="6242" w:type="dxa"/>
          </w:tcPr>
          <w:p w14:paraId="1C684F8F" w14:textId="77777777" w:rsidR="00721A06" w:rsidRPr="007C04B0" w:rsidRDefault="00721A06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  <w:tr w:rsidR="0059308B" w:rsidRPr="00D81905" w14:paraId="6F0D6260" w14:textId="77777777">
        <w:trPr>
          <w:trHeight w:val="760"/>
          <w:jc w:val="center"/>
        </w:trPr>
        <w:tc>
          <w:tcPr>
            <w:tcW w:w="3681" w:type="dxa"/>
            <w:shd w:val="clear" w:color="auto" w:fill="D9D9D9"/>
            <w:vAlign w:val="center"/>
          </w:tcPr>
          <w:p w14:paraId="68FF15FA" w14:textId="77777777" w:rsidR="0059308B" w:rsidRPr="007C04B0" w:rsidRDefault="0059308B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 xml:space="preserve">Zaměstnavatel/odborná </w:t>
            </w:r>
          </w:p>
          <w:p w14:paraId="1CFB163A" w14:textId="77777777" w:rsidR="0059308B" w:rsidRPr="007C04B0" w:rsidRDefault="0059308B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 xml:space="preserve">kvalifikace </w:t>
            </w:r>
          </w:p>
          <w:p w14:paraId="3B57C763" w14:textId="679072F4" w:rsidR="0059308B" w:rsidRPr="007C04B0" w:rsidRDefault="0059308B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  <w:r w:rsidRPr="007C04B0">
              <w:rPr>
                <w:rFonts w:asciiTheme="majorHAnsi" w:hAnsiTheme="majorHAnsi" w:cstheme="majorHAnsi"/>
                <w:b/>
                <w:lang w:eastAsia="en-US"/>
              </w:rPr>
              <w:t>posuzovatele/posuzovatelky</w:t>
            </w:r>
          </w:p>
        </w:tc>
        <w:tc>
          <w:tcPr>
            <w:tcW w:w="6242" w:type="dxa"/>
          </w:tcPr>
          <w:p w14:paraId="3188FAE1" w14:textId="77777777" w:rsidR="0059308B" w:rsidRPr="007C04B0" w:rsidRDefault="0059308B" w:rsidP="007C04B0">
            <w:pPr>
              <w:spacing w:line="276" w:lineRule="auto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</w:tr>
    </w:tbl>
    <w:p w14:paraId="4A34992A" w14:textId="77777777" w:rsidR="00721A06" w:rsidRPr="007C04B0" w:rsidRDefault="00721A06" w:rsidP="007C04B0">
      <w:pPr>
        <w:spacing w:after="0" w:line="276" w:lineRule="auto"/>
        <w:rPr>
          <w:rFonts w:asciiTheme="majorHAnsi" w:hAnsiTheme="majorHAnsi" w:cstheme="majorHAnsi"/>
          <w:b/>
          <w:lang w:eastAsia="en-US"/>
        </w:rPr>
      </w:pPr>
    </w:p>
    <w:p w14:paraId="5EE4B826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B9ED6D4" w14:textId="77777777" w:rsidR="00907DC9" w:rsidRPr="007C04B0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F354CE" w14:textId="77777777" w:rsidR="0059308B" w:rsidRPr="007C04B0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3D093D20" w14:textId="77777777" w:rsidR="0059308B" w:rsidRPr="007C04B0" w:rsidRDefault="005930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67AC9BF" w14:textId="2FCEE588" w:rsidR="00D81905" w:rsidRPr="007C04B0" w:rsidRDefault="00D81905">
      <w:pPr>
        <w:rPr>
          <w:rFonts w:asciiTheme="majorHAnsi" w:eastAsia="Arial" w:hAnsiTheme="majorHAnsi" w:cstheme="majorHAnsi"/>
          <w:b/>
          <w:color w:val="000000"/>
        </w:rPr>
      </w:pPr>
      <w:r w:rsidRPr="007C04B0">
        <w:rPr>
          <w:rFonts w:asciiTheme="majorHAnsi" w:eastAsia="Arial" w:hAnsiTheme="majorHAnsi" w:cstheme="majorHAnsi"/>
          <w:b/>
          <w:color w:val="000000"/>
        </w:rPr>
        <w:lastRenderedPageBreak/>
        <w:br w:type="page"/>
      </w:r>
    </w:p>
    <w:p w14:paraId="27A4555D" w14:textId="5E953C54" w:rsidR="00907DC9" w:rsidRPr="007C04B0" w:rsidRDefault="00907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0779661F" w14:textId="77777777" w:rsidR="00721A06" w:rsidRPr="007C04B0" w:rsidRDefault="002270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  <w:r w:rsidRPr="007C04B0">
        <w:rPr>
          <w:rFonts w:asciiTheme="majorHAnsi" w:eastAsia="Arial" w:hAnsiTheme="majorHAnsi" w:cstheme="majorHAnsi"/>
          <w:b/>
          <w:color w:val="000000"/>
        </w:rPr>
        <w:t xml:space="preserve">II. </w:t>
      </w:r>
    </w:p>
    <w:p w14:paraId="574F5E58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1AE340D2" w14:textId="022B23A6" w:rsidR="00721A06" w:rsidRPr="007C04B0" w:rsidRDefault="00E8145A">
      <w:pPr>
        <w:rPr>
          <w:rFonts w:asciiTheme="majorHAnsi" w:hAnsiTheme="majorHAnsi" w:cstheme="majorHAnsi"/>
          <w:b/>
        </w:rPr>
      </w:pPr>
      <w:bookmarkStart w:id="2" w:name="_30j0zll" w:colFirst="0" w:colLast="0"/>
      <w:bookmarkEnd w:id="2"/>
      <w:r w:rsidRPr="007C04B0">
        <w:rPr>
          <w:rFonts w:asciiTheme="majorHAnsi" w:hAnsiTheme="majorHAnsi" w:cstheme="majorHAnsi"/>
          <w:b/>
        </w:rPr>
        <w:t xml:space="preserve">Odborný posudek digitálního vzdělávacího </w:t>
      </w:r>
      <w:r w:rsidR="002270BF" w:rsidRPr="007C04B0">
        <w:rPr>
          <w:rFonts w:asciiTheme="majorHAnsi" w:hAnsiTheme="majorHAnsi" w:cstheme="majorHAnsi"/>
          <w:b/>
        </w:rPr>
        <w:t>zdroje</w:t>
      </w:r>
      <w:r w:rsidRPr="007C04B0">
        <w:rPr>
          <w:rFonts w:asciiTheme="majorHAnsi" w:hAnsiTheme="majorHAnsi" w:cstheme="majorHAnsi"/>
          <w:b/>
        </w:rPr>
        <w:t>, část 1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7088"/>
        <w:gridCol w:w="2268"/>
      </w:tblGrid>
      <w:tr w:rsidR="008B4847" w:rsidRPr="00D81905" w14:paraId="592A8F67" w14:textId="77777777" w:rsidTr="008B4847">
        <w:trPr>
          <w:trHeight w:val="70"/>
        </w:trPr>
        <w:tc>
          <w:tcPr>
            <w:tcW w:w="9918" w:type="dxa"/>
            <w:gridSpan w:val="3"/>
            <w:shd w:val="clear" w:color="auto" w:fill="auto"/>
          </w:tcPr>
          <w:p w14:paraId="2B61CE95" w14:textId="2A47D882" w:rsidR="008B4847" w:rsidRPr="007C04B0" w:rsidRDefault="008B4847" w:rsidP="007E4DDB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Prosím vyznačte u jednotlivých položek své hodnocení (x).</w:t>
            </w:r>
          </w:p>
        </w:tc>
      </w:tr>
      <w:tr w:rsidR="00E8145A" w:rsidRPr="00D81905" w14:paraId="1C46044B" w14:textId="77777777" w:rsidTr="008B4847">
        <w:tc>
          <w:tcPr>
            <w:tcW w:w="562" w:type="dxa"/>
            <w:shd w:val="clear" w:color="auto" w:fill="auto"/>
          </w:tcPr>
          <w:p w14:paraId="50CC4685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14:paraId="47BA4FEE" w14:textId="2F1370A6" w:rsidR="00E8145A" w:rsidRPr="007C04B0" w:rsidRDefault="00E8145A" w:rsidP="00127AD7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 xml:space="preserve">DVZ je k dispozici pod </w:t>
            </w:r>
            <w:r w:rsidR="00127AD7" w:rsidRPr="007C04B0">
              <w:rPr>
                <w:rFonts w:asciiTheme="majorHAnsi" w:hAnsiTheme="majorHAnsi" w:cstheme="majorHAnsi"/>
              </w:rPr>
              <w:t>otevřenou licencí</w:t>
            </w:r>
            <w:r w:rsidR="000029D6" w:rsidRPr="007C04B0">
              <w:rPr>
                <w:rFonts w:asciiTheme="majorHAnsi" w:hAnsiTheme="majorHAnsi" w:cstheme="majorHAnsi"/>
              </w:rPr>
              <w:t>, tato informace je uvedena</w:t>
            </w:r>
            <w:r w:rsidR="00127AD7" w:rsidRPr="007C04B0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037885224"/>
              <w:placeholder>
                <w:docPart w:val="81263E50777444849FC64BDAA337DC7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3655AE73" w14:textId="013DC369" w:rsidR="00907DC9" w:rsidRPr="007C04B0" w:rsidRDefault="008B4847" w:rsidP="00907DC9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19941B7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044385E3" w14:textId="77777777" w:rsidTr="002438A1">
        <w:trPr>
          <w:trHeight w:val="1041"/>
        </w:trPr>
        <w:tc>
          <w:tcPr>
            <w:tcW w:w="9918" w:type="dxa"/>
            <w:gridSpan w:val="3"/>
            <w:shd w:val="clear" w:color="auto" w:fill="auto"/>
          </w:tcPr>
          <w:p w14:paraId="3319EA6F" w14:textId="25152B21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é Vás vedou k Vašemu stanovisku.</w:t>
            </w:r>
          </w:p>
        </w:tc>
      </w:tr>
      <w:tr w:rsidR="00E8145A" w:rsidRPr="00D81905" w14:paraId="762B135A" w14:textId="77777777" w:rsidTr="008B4847">
        <w:tc>
          <w:tcPr>
            <w:tcW w:w="562" w:type="dxa"/>
            <w:shd w:val="clear" w:color="auto" w:fill="auto"/>
          </w:tcPr>
          <w:p w14:paraId="451F5FDA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14:paraId="5FAD0749" w14:textId="77777777" w:rsidR="00E8145A" w:rsidRPr="007C04B0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je veřejně dostupný a to tak, že jeho zobrazení či stažení nevyžaduje od uživatele žádné dodatečné podmínky (uhrazení poplatku, zadávání přístupového jména či hesla, uvádění osobních údajů, registraci atp.).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Klikněte zde a zvolte požadovanou aktivitu."/>
              <w:tag w:val="Klikněte zde a zvolte požadovanou aktivitu"/>
              <w:id w:val="-1426492842"/>
              <w:placeholder>
                <w:docPart w:val="7C26B6E802D249039E40F32797A6056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55253A11" w14:textId="77777777" w:rsidR="008B4847" w:rsidRPr="007C04B0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0BFD543D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6643E3DC" w14:textId="77777777" w:rsidTr="002438A1">
        <w:trPr>
          <w:trHeight w:val="1118"/>
        </w:trPr>
        <w:tc>
          <w:tcPr>
            <w:tcW w:w="9918" w:type="dxa"/>
            <w:gridSpan w:val="3"/>
            <w:shd w:val="clear" w:color="auto" w:fill="auto"/>
          </w:tcPr>
          <w:p w14:paraId="761D89FF" w14:textId="21B32385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D81905" w14:paraId="21833910" w14:textId="77777777" w:rsidTr="008B4847">
        <w:tc>
          <w:tcPr>
            <w:tcW w:w="562" w:type="dxa"/>
            <w:shd w:val="clear" w:color="auto" w:fill="auto"/>
          </w:tcPr>
          <w:p w14:paraId="6CD041D8" w14:textId="0D7B36C7" w:rsidR="00E8145A" w:rsidRPr="007C04B0" w:rsidRDefault="005D4FF9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3</w:t>
            </w:r>
            <w:r w:rsidR="00E8145A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0C7AFCCC" w14:textId="77777777" w:rsidR="00E8145A" w:rsidRPr="007C04B0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je ve formátu používajícím standardy s volně dostupnou specifikací (otevřené standardy) – data musí být ve formátu, který je volně (bezplatně) dostupný nebo do takového formátu převoditelný bezplatně dostupnou aplikací.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1312214550"/>
              <w:placeholder>
                <w:docPart w:val="A9D74A310E474EA29AC20BE4345D735B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4CB5D21D" w14:textId="77777777" w:rsidR="008B4847" w:rsidRPr="007C04B0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540E55D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061344E1" w14:textId="77777777" w:rsidTr="002438A1">
        <w:trPr>
          <w:trHeight w:val="1168"/>
        </w:trPr>
        <w:tc>
          <w:tcPr>
            <w:tcW w:w="9918" w:type="dxa"/>
            <w:gridSpan w:val="3"/>
            <w:shd w:val="clear" w:color="auto" w:fill="auto"/>
          </w:tcPr>
          <w:p w14:paraId="4007CB69" w14:textId="263A3294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040BB7" w:rsidRPr="00D81905" w14:paraId="2DD2986E" w14:textId="77777777" w:rsidTr="008B4847">
        <w:tc>
          <w:tcPr>
            <w:tcW w:w="562" w:type="dxa"/>
            <w:shd w:val="clear" w:color="auto" w:fill="auto"/>
          </w:tcPr>
          <w:p w14:paraId="4230DD93" w14:textId="227151A9" w:rsidR="00040BB7" w:rsidRPr="007C04B0" w:rsidRDefault="00040BB7" w:rsidP="00040BB7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14:paraId="67B1242C" w14:textId="30AEA19E" w:rsidR="00040BB7" w:rsidRPr="007C04B0" w:rsidRDefault="00040BB7" w:rsidP="00040BB7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dodržuje typografická pravidla, naplňuje estetické a grafické požadavky.</w:t>
            </w:r>
            <w:r w:rsidR="008B3397" w:rsidRPr="007C04B0">
              <w:rPr>
                <w:rStyle w:val="Znakapoznpodarou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1264657515"/>
              <w:placeholder>
                <w:docPart w:val="2E7BC8D387124D5A85E84D06B316CC2E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0F4DDB87" w14:textId="77777777" w:rsidR="00040BB7" w:rsidRPr="007C04B0" w:rsidRDefault="00040BB7" w:rsidP="00040BB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11C588AC" w14:textId="77777777" w:rsidR="00040BB7" w:rsidRPr="007C04B0" w:rsidRDefault="00040BB7" w:rsidP="00040BB7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2095AF9D" w14:textId="77777777" w:rsidTr="002438A1">
        <w:trPr>
          <w:trHeight w:val="1133"/>
        </w:trPr>
        <w:tc>
          <w:tcPr>
            <w:tcW w:w="9918" w:type="dxa"/>
            <w:gridSpan w:val="3"/>
            <w:shd w:val="clear" w:color="auto" w:fill="auto"/>
          </w:tcPr>
          <w:p w14:paraId="1141B3A6" w14:textId="432CBC22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772924" w:rsidRPr="00D81905" w14:paraId="5E34D104" w14:textId="77777777" w:rsidTr="008B4847">
        <w:tc>
          <w:tcPr>
            <w:tcW w:w="562" w:type="dxa"/>
            <w:shd w:val="clear" w:color="auto" w:fill="auto"/>
          </w:tcPr>
          <w:p w14:paraId="032E6D23" w14:textId="41151342" w:rsidR="00772924" w:rsidRPr="007C04B0" w:rsidRDefault="00772924" w:rsidP="00772924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14:paraId="271D7B88" w14:textId="782D7F26" w:rsidR="00772924" w:rsidRPr="007C04B0" w:rsidRDefault="00772924" w:rsidP="00772924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uplatňuje rovný přístup ke vzdělávání a výchovu k objektivním a  tolerantním názorům a splňuje požadavky vyplývající z autorského zákona a dalších právních předpisů.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16955448"/>
              <w:placeholder>
                <w:docPart w:val="16BC7CCF55EE408CA0EC51297C095CEE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690AB142" w14:textId="1A3601A1" w:rsidR="00772924" w:rsidRPr="007C04B0" w:rsidRDefault="00772924" w:rsidP="0077292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118E381" w14:textId="77777777" w:rsidR="00772924" w:rsidRPr="007C04B0" w:rsidRDefault="00772924" w:rsidP="00772924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5E705CDE" w14:textId="77777777" w:rsidTr="002438A1">
        <w:trPr>
          <w:trHeight w:val="1146"/>
        </w:trPr>
        <w:tc>
          <w:tcPr>
            <w:tcW w:w="9918" w:type="dxa"/>
            <w:gridSpan w:val="3"/>
            <w:shd w:val="clear" w:color="auto" w:fill="auto"/>
          </w:tcPr>
          <w:p w14:paraId="5E14C903" w14:textId="3E9BBE95" w:rsidR="001F19B0" w:rsidRPr="007C04B0" w:rsidRDefault="001F19B0" w:rsidP="00772924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772924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Pokud nejste na základě Vaší specifické odbornosti schopen/schopna posoudit toto kritérium, vyberte, prosím, možnost Nerelevantní.   </w:t>
            </w:r>
          </w:p>
        </w:tc>
      </w:tr>
      <w:tr w:rsidR="00E8145A" w:rsidRPr="00D81905" w14:paraId="5574CE95" w14:textId="77777777" w:rsidTr="008B4847">
        <w:tc>
          <w:tcPr>
            <w:tcW w:w="562" w:type="dxa"/>
            <w:shd w:val="clear" w:color="auto" w:fill="auto"/>
          </w:tcPr>
          <w:p w14:paraId="2B435C2C" w14:textId="2A0F6094" w:rsidR="00E8145A" w:rsidRPr="007C04B0" w:rsidRDefault="005D4FF9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6</w:t>
            </w:r>
            <w:r w:rsidR="00E8145A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5233D608" w14:textId="674B3BD2" w:rsidR="00E8145A" w:rsidRPr="007C04B0" w:rsidRDefault="00E8145A" w:rsidP="0059308B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zpracovává vzdělávací obsah, který je v souladu se stavem poznání v</w:t>
            </w:r>
            <w:r w:rsidR="0059308B" w:rsidRPr="007C04B0">
              <w:rPr>
                <w:rFonts w:asciiTheme="majorHAnsi" w:hAnsiTheme="majorHAnsi" w:cstheme="majorHAnsi"/>
              </w:rPr>
              <w:t> </w:t>
            </w:r>
            <w:r w:rsidRPr="007C04B0">
              <w:rPr>
                <w:rFonts w:asciiTheme="majorHAnsi" w:hAnsiTheme="majorHAnsi" w:cstheme="majorHAnsi"/>
              </w:rPr>
              <w:t>příslušných odborných disciplínách, obsahuje aktuální odkazy na další zdroje, umožňuje aktualizaci, jazyková kultura respektuje pravidla českého pravopisu.</w:t>
            </w:r>
            <w:r w:rsidR="008B3397" w:rsidRPr="007C04B0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709572204"/>
              <w:placeholder>
                <w:docPart w:val="F3F57798163A446D83722EBF7031662D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60C39355" w14:textId="54A9C656" w:rsidR="00772924" w:rsidRPr="007C04B0" w:rsidRDefault="00772924" w:rsidP="0077292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9A6C6C7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35C6CE56" w14:textId="77777777" w:rsidTr="0059308B">
        <w:trPr>
          <w:trHeight w:val="991"/>
        </w:trPr>
        <w:tc>
          <w:tcPr>
            <w:tcW w:w="9918" w:type="dxa"/>
            <w:gridSpan w:val="3"/>
            <w:shd w:val="clear" w:color="auto" w:fill="auto"/>
          </w:tcPr>
          <w:p w14:paraId="0EAAB697" w14:textId="77777777" w:rsidR="001F19B0" w:rsidRPr="007C04B0" w:rsidRDefault="001F19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772924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Pokud nejste na základě Vaší specifické odbornosti schopen/schopna posoudit toto kritérium, vyberte, prosím, možnost Nerelevantní.   </w:t>
            </w:r>
          </w:p>
          <w:p w14:paraId="247C78F0" w14:textId="77777777" w:rsidR="00AC5EF8" w:rsidRPr="007C04B0" w:rsidRDefault="00AC5EF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A24D5B2" w14:textId="77777777" w:rsidR="00AC5EF8" w:rsidRPr="007C04B0" w:rsidRDefault="00AC5EF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56F5FBB9" w14:textId="1226DD9E" w:rsidR="00AC5EF8" w:rsidRPr="007C04B0" w:rsidRDefault="00AC5EF8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E8145A" w:rsidRPr="00D81905" w14:paraId="5EA93DD8" w14:textId="77777777" w:rsidTr="008B4847">
        <w:tc>
          <w:tcPr>
            <w:tcW w:w="562" w:type="dxa"/>
            <w:shd w:val="clear" w:color="auto" w:fill="auto"/>
          </w:tcPr>
          <w:p w14:paraId="17E5FCAF" w14:textId="29167FC7" w:rsidR="00E8145A" w:rsidRPr="007C04B0" w:rsidRDefault="005D4FF9" w:rsidP="006B706B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lastRenderedPageBreak/>
              <w:t>7</w:t>
            </w:r>
            <w:r w:rsidR="00E8145A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D1B8868" w14:textId="77FABEA6" w:rsidR="00E8145A" w:rsidRPr="007C04B0" w:rsidRDefault="00E8145A" w:rsidP="006B706B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 xml:space="preserve">DVZ umožňuje přístup k dalším zdrojům a </w:t>
            </w:r>
            <w:r w:rsidR="006B706B" w:rsidRPr="007C04B0">
              <w:rPr>
                <w:rFonts w:asciiTheme="majorHAnsi" w:hAnsiTheme="majorHAnsi" w:cstheme="majorHAnsi"/>
              </w:rPr>
              <w:t>materiálům</w:t>
            </w:r>
            <w:r w:rsidRPr="007C04B0">
              <w:rPr>
                <w:rFonts w:asciiTheme="majorHAnsi" w:hAnsiTheme="majorHAnsi" w:cstheme="majorHAnsi"/>
              </w:rPr>
              <w:t xml:space="preserve">, </w:t>
            </w:r>
            <w:r w:rsidR="006B706B" w:rsidRPr="007C04B0">
              <w:rPr>
                <w:rFonts w:asciiTheme="majorHAnsi" w:hAnsiTheme="majorHAnsi" w:cstheme="majorHAnsi"/>
              </w:rPr>
              <w:t xml:space="preserve">umožňuje </w:t>
            </w:r>
            <w:r w:rsidRPr="007C04B0">
              <w:rPr>
                <w:rFonts w:asciiTheme="majorHAnsi" w:hAnsiTheme="majorHAnsi" w:cstheme="majorHAnsi"/>
              </w:rPr>
              <w:t>doplňování a obohacování materiálu</w:t>
            </w:r>
            <w:r w:rsidR="006B706B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454178074"/>
              <w:placeholder>
                <w:docPart w:val="D58569E865064594817FEA8A6E8E75A8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213AD98A" w14:textId="77777777" w:rsidR="008B4847" w:rsidRPr="007C04B0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544CFEE2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22F02C12" w14:textId="77777777" w:rsidTr="002438A1">
        <w:trPr>
          <w:trHeight w:val="1271"/>
        </w:trPr>
        <w:tc>
          <w:tcPr>
            <w:tcW w:w="9918" w:type="dxa"/>
            <w:gridSpan w:val="3"/>
            <w:shd w:val="clear" w:color="auto" w:fill="auto"/>
          </w:tcPr>
          <w:p w14:paraId="6E3C8611" w14:textId="6AC3745B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D81905" w14:paraId="0EAF2107" w14:textId="77777777" w:rsidTr="008B4847">
        <w:tc>
          <w:tcPr>
            <w:tcW w:w="562" w:type="dxa"/>
            <w:shd w:val="clear" w:color="auto" w:fill="auto"/>
          </w:tcPr>
          <w:p w14:paraId="1DB67624" w14:textId="6A768BD6" w:rsidR="00E8145A" w:rsidRPr="007C04B0" w:rsidRDefault="005D4FF9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8</w:t>
            </w:r>
            <w:r w:rsidR="002623B1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BDF016A" w14:textId="6970E801" w:rsidR="00E8145A" w:rsidRPr="007C04B0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DVZ umožňuje poskytovat hodnoticí zpětnou vazbu učícím se a jejich vzájemné hodnocení</w:t>
            </w:r>
            <w:r w:rsidR="006B706B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925246635"/>
              <w:placeholder>
                <w:docPart w:val="BF21B706F393467FA867D6267530794F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1B967469" w14:textId="77777777" w:rsidR="008B4847" w:rsidRPr="007C04B0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35464482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34AFC05D" w14:textId="77777777" w:rsidTr="002438A1">
        <w:trPr>
          <w:trHeight w:val="999"/>
        </w:trPr>
        <w:tc>
          <w:tcPr>
            <w:tcW w:w="9918" w:type="dxa"/>
            <w:gridSpan w:val="3"/>
            <w:shd w:val="clear" w:color="auto" w:fill="auto"/>
          </w:tcPr>
          <w:p w14:paraId="32424DCF" w14:textId="6753C995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  <w:tr w:rsidR="00E8145A" w:rsidRPr="00D81905" w14:paraId="052DD4F9" w14:textId="77777777" w:rsidTr="008B4847">
        <w:tc>
          <w:tcPr>
            <w:tcW w:w="562" w:type="dxa"/>
            <w:shd w:val="clear" w:color="auto" w:fill="auto"/>
          </w:tcPr>
          <w:p w14:paraId="6F92B41A" w14:textId="40538BE1" w:rsidR="00E8145A" w:rsidRPr="007C04B0" w:rsidRDefault="005D4FF9" w:rsidP="002623B1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9</w:t>
            </w:r>
            <w:r w:rsidR="00E8145A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6A1429E0" w14:textId="3D737BBD" w:rsidR="00E8145A" w:rsidRPr="007C04B0" w:rsidRDefault="00E8145A" w:rsidP="00E8145A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 xml:space="preserve">DVZ </w:t>
            </w:r>
            <w:r w:rsidR="006B706B" w:rsidRPr="007C04B0">
              <w:rPr>
                <w:rFonts w:asciiTheme="majorHAnsi" w:hAnsiTheme="majorHAnsi" w:cstheme="majorHAnsi"/>
              </w:rPr>
              <w:t xml:space="preserve">po odborné stránce </w:t>
            </w:r>
            <w:r w:rsidRPr="007C04B0">
              <w:rPr>
                <w:rFonts w:asciiTheme="majorHAnsi" w:hAnsiTheme="majorHAnsi" w:cstheme="majorHAnsi"/>
              </w:rPr>
              <w:t>vychází vstříc potřebám učícího se jedince s různými vzdělávacími potřebami, s různým znevýhodněním, poruchami učení apod., lze ho přizpůsobit konkrétní osobě.</w:t>
            </w:r>
            <w:r w:rsidR="008B3397" w:rsidRPr="007C04B0">
              <w:rPr>
                <w:rStyle w:val="Znakapoznpodarou"/>
                <w:rFonts w:asciiTheme="majorHAnsi" w:hAnsiTheme="majorHAnsi" w:cstheme="majorHAnsi"/>
              </w:rPr>
              <w:footnoteReference w:id="3"/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2030596889"/>
              <w:placeholder>
                <w:docPart w:val="D0B5972B169F491EBEFAD7AACB1C73AE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  <w:listItem w:displayText="Nerelevantní" w:value="Nerelevantní"/>
              </w:dropDownList>
            </w:sdtPr>
            <w:sdtEndPr/>
            <w:sdtContent>
              <w:p w14:paraId="625F4ABB" w14:textId="77777777" w:rsidR="00772924" w:rsidRPr="007C04B0" w:rsidRDefault="00772924" w:rsidP="00772924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22976DE3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7DC46A28" w14:textId="77777777" w:rsidTr="002438A1">
        <w:trPr>
          <w:trHeight w:val="976"/>
        </w:trPr>
        <w:tc>
          <w:tcPr>
            <w:tcW w:w="9918" w:type="dxa"/>
            <w:gridSpan w:val="3"/>
            <w:shd w:val="clear" w:color="auto" w:fill="auto"/>
          </w:tcPr>
          <w:p w14:paraId="5592DA10" w14:textId="739AB3B2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r w:rsidR="00772924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Pokud nejste na základě Vaší specifické odbornosti schopen/schopna posoudit toto kritérium, vyberte, prosím, možnost Nerelevantní.   </w:t>
            </w:r>
          </w:p>
        </w:tc>
      </w:tr>
      <w:tr w:rsidR="00E8145A" w:rsidRPr="00D81905" w14:paraId="2A84DDB0" w14:textId="77777777" w:rsidTr="008B4847">
        <w:tc>
          <w:tcPr>
            <w:tcW w:w="562" w:type="dxa"/>
            <w:shd w:val="clear" w:color="auto" w:fill="auto"/>
          </w:tcPr>
          <w:p w14:paraId="4A5012B9" w14:textId="49380A86" w:rsidR="00E8145A" w:rsidRPr="007C04B0" w:rsidRDefault="006B706B" w:rsidP="002623B1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1</w:t>
            </w:r>
            <w:r w:rsidR="005D4FF9" w:rsidRPr="007C04B0">
              <w:rPr>
                <w:rFonts w:asciiTheme="majorHAnsi" w:hAnsiTheme="majorHAnsi" w:cstheme="majorHAnsi"/>
              </w:rPr>
              <w:t>0</w:t>
            </w:r>
            <w:r w:rsidR="00E8145A" w:rsidRPr="007C04B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7088" w:type="dxa"/>
            <w:shd w:val="clear" w:color="auto" w:fill="auto"/>
          </w:tcPr>
          <w:p w14:paraId="7CEB1ADF" w14:textId="1D806676" w:rsidR="00E8145A" w:rsidRPr="007C04B0" w:rsidRDefault="00E8145A" w:rsidP="006B706B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>S DVZ lze pracovat intuitivně, uživatel se v něm snadno zorientuje a snadno se naučí s</w:t>
            </w:r>
            <w:r w:rsidR="006B706B" w:rsidRPr="007C04B0">
              <w:rPr>
                <w:rFonts w:asciiTheme="majorHAnsi" w:hAnsiTheme="majorHAnsi" w:cstheme="majorHAnsi"/>
              </w:rPr>
              <w:t xml:space="preserve"> informacemi v něm </w:t>
            </w:r>
            <w:r w:rsidRPr="007C04B0">
              <w:rPr>
                <w:rFonts w:asciiTheme="majorHAnsi" w:hAnsiTheme="majorHAnsi" w:cstheme="majorHAnsi"/>
              </w:rPr>
              <w:t>zacházet.</w:t>
            </w:r>
          </w:p>
        </w:tc>
        <w:tc>
          <w:tcPr>
            <w:tcW w:w="2268" w:type="dxa"/>
            <w:shd w:val="clear" w:color="auto" w:fill="auto"/>
          </w:tcPr>
          <w:sdt>
            <w:sdtPr>
              <w:rPr>
                <w:rFonts w:asciiTheme="majorHAnsi" w:hAnsiTheme="majorHAnsi" w:cstheme="majorHAnsi"/>
              </w:rPr>
              <w:alias w:val="Vyberte z možností"/>
              <w:tag w:val="Vyberte z možností"/>
              <w:id w:val="-1351485423"/>
              <w:placeholder>
                <w:docPart w:val="FF09652027DF4984BDA7C5D4B6065B67"/>
              </w:placeholder>
              <w:dropDownList>
                <w:listItem w:displayText="Vyberte z možností" w:value="Vyberte z možností"/>
                <w:listItem w:displayText="ANO" w:value="ANO"/>
                <w:listItem w:displayText="NE" w:value="NE"/>
              </w:dropDownList>
            </w:sdtPr>
            <w:sdtEndPr/>
            <w:sdtContent>
              <w:p w14:paraId="09A67665" w14:textId="77777777" w:rsidR="008B4847" w:rsidRPr="007C04B0" w:rsidRDefault="008B4847" w:rsidP="008B484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  <w:rPr>
                    <w:rFonts w:asciiTheme="majorHAnsi" w:hAnsiTheme="majorHAnsi" w:cstheme="majorHAnsi"/>
                  </w:rPr>
                </w:pPr>
                <w:r w:rsidRPr="007C04B0">
                  <w:rPr>
                    <w:rFonts w:asciiTheme="majorHAnsi" w:hAnsiTheme="majorHAnsi" w:cstheme="majorHAnsi"/>
                  </w:rPr>
                  <w:t>Vyberte z možností</w:t>
                </w:r>
              </w:p>
            </w:sdtContent>
          </w:sdt>
          <w:p w14:paraId="6272CAC8" w14:textId="77777777" w:rsidR="00E8145A" w:rsidRPr="007C04B0" w:rsidRDefault="00E8145A">
            <w:pPr>
              <w:rPr>
                <w:rFonts w:asciiTheme="majorHAnsi" w:hAnsiTheme="majorHAnsi" w:cstheme="majorHAnsi"/>
              </w:rPr>
            </w:pPr>
          </w:p>
        </w:tc>
      </w:tr>
      <w:tr w:rsidR="001F19B0" w:rsidRPr="00D81905" w14:paraId="7E7AADC1" w14:textId="77777777" w:rsidTr="002438A1">
        <w:trPr>
          <w:trHeight w:val="983"/>
        </w:trPr>
        <w:tc>
          <w:tcPr>
            <w:tcW w:w="9918" w:type="dxa"/>
            <w:gridSpan w:val="3"/>
            <w:shd w:val="clear" w:color="auto" w:fill="auto"/>
          </w:tcPr>
          <w:p w14:paraId="2C9580CB" w14:textId="253C4A18" w:rsidR="001F19B0" w:rsidRPr="007C04B0" w:rsidRDefault="001F19B0">
            <w:pPr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Konkretizujte, prosím, důvody, které Vás vedou k Vašemu stanovisku</w:t>
            </w:r>
            <w:r w:rsidR="0059308B" w:rsidRPr="007C04B0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46396508" w14:textId="77777777" w:rsidR="00721A06" w:rsidRPr="007C04B0" w:rsidRDefault="00721A06">
      <w:pPr>
        <w:rPr>
          <w:rFonts w:asciiTheme="majorHAnsi" w:hAnsiTheme="majorHAnsi" w:cstheme="majorHAnsi"/>
          <w:b/>
        </w:rPr>
      </w:pPr>
    </w:p>
    <w:p w14:paraId="625F5162" w14:textId="220A3F87" w:rsidR="00B67D6A" w:rsidRPr="007C04B0" w:rsidRDefault="00550042" w:rsidP="00B67D6A">
      <w:pPr>
        <w:rPr>
          <w:rFonts w:asciiTheme="majorHAnsi" w:hAnsiTheme="majorHAnsi" w:cstheme="majorHAnsi"/>
          <w:b/>
        </w:rPr>
      </w:pPr>
      <w:r w:rsidRPr="007C04B0">
        <w:rPr>
          <w:rFonts w:asciiTheme="majorHAnsi" w:hAnsiTheme="majorHAnsi" w:cstheme="majorHAnsi"/>
          <w:b/>
        </w:rPr>
        <w:t>Odborný</w:t>
      </w:r>
      <w:r w:rsidR="00B67D6A" w:rsidRPr="007C04B0">
        <w:rPr>
          <w:rFonts w:asciiTheme="majorHAnsi" w:hAnsiTheme="majorHAnsi" w:cstheme="majorHAnsi"/>
          <w:b/>
        </w:rPr>
        <w:t xml:space="preserve"> posudek digitálního vzdělávacího zdroje, část 2</w:t>
      </w:r>
    </w:p>
    <w:tbl>
      <w:tblPr>
        <w:tblStyle w:val="a1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721A06" w:rsidRPr="00D81905" w14:paraId="40506961" w14:textId="77777777" w:rsidTr="00B67D6A">
        <w:tc>
          <w:tcPr>
            <w:tcW w:w="9918" w:type="dxa"/>
            <w:shd w:val="clear" w:color="auto" w:fill="auto"/>
            <w:vAlign w:val="bottom"/>
          </w:tcPr>
          <w:p w14:paraId="35D826AC" w14:textId="688EEC38" w:rsidR="00721A06" w:rsidRPr="007C04B0" w:rsidRDefault="00B67D6A" w:rsidP="00040BB7">
            <w:pPr>
              <w:jc w:val="both"/>
              <w:rPr>
                <w:rFonts w:asciiTheme="majorHAnsi" w:hAnsiTheme="majorHAnsi" w:cstheme="majorHAnsi"/>
              </w:rPr>
            </w:pPr>
            <w:r w:rsidRPr="007C04B0">
              <w:rPr>
                <w:rFonts w:asciiTheme="majorHAnsi" w:hAnsiTheme="majorHAnsi" w:cstheme="majorHAnsi"/>
              </w:rPr>
              <w:t xml:space="preserve">V případě, že jste navrhl/a úpravu digitálního vzdělávacího zdroje, specifikujte, prosím, co a jakým způsobem </w:t>
            </w:r>
            <w:r w:rsidR="00040BB7" w:rsidRPr="007C04B0">
              <w:rPr>
                <w:rFonts w:asciiTheme="majorHAnsi" w:hAnsiTheme="majorHAnsi" w:cstheme="majorHAnsi"/>
              </w:rPr>
              <w:t xml:space="preserve">je </w:t>
            </w:r>
            <w:r w:rsidRPr="007C04B0">
              <w:rPr>
                <w:rFonts w:asciiTheme="majorHAnsi" w:hAnsiTheme="majorHAnsi" w:cstheme="majorHAnsi"/>
              </w:rPr>
              <w:t>podle Vašeho názoru třeba změnit</w:t>
            </w:r>
            <w:r w:rsidR="003135D6" w:rsidRPr="007C04B0">
              <w:rPr>
                <w:rFonts w:asciiTheme="majorHAnsi" w:hAnsiTheme="majorHAnsi" w:cstheme="majorHAnsi"/>
              </w:rPr>
              <w:t xml:space="preserve"> a </w:t>
            </w:r>
            <w:r w:rsidR="00AB6879" w:rsidRPr="007C04B0">
              <w:rPr>
                <w:rFonts w:asciiTheme="majorHAnsi" w:hAnsiTheme="majorHAnsi" w:cstheme="majorHAnsi"/>
              </w:rPr>
              <w:t>důvody, které Vás k tomu vedly</w:t>
            </w:r>
            <w:r w:rsidR="00040BB7" w:rsidRPr="007C04B0">
              <w:rPr>
                <w:rFonts w:asciiTheme="majorHAnsi" w:hAnsiTheme="majorHAnsi" w:cstheme="majorHAnsi"/>
              </w:rPr>
              <w:t>.</w:t>
            </w:r>
            <w:r w:rsidR="00AB6879" w:rsidRPr="007C04B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21A06" w:rsidRPr="00D81905" w14:paraId="30C73067" w14:textId="77777777" w:rsidTr="00B67D6A">
        <w:tc>
          <w:tcPr>
            <w:tcW w:w="9918" w:type="dxa"/>
            <w:shd w:val="clear" w:color="auto" w:fill="auto"/>
            <w:vAlign w:val="center"/>
          </w:tcPr>
          <w:p w14:paraId="67E7805C" w14:textId="77777777" w:rsidR="00721A06" w:rsidRPr="007C04B0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37342642" w14:textId="77777777" w:rsidR="00721A06" w:rsidRPr="007C04B0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66AC8DD6" w14:textId="77777777" w:rsidR="00721A06" w:rsidRPr="007C04B0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683CB160" w14:textId="77777777" w:rsidR="00D81905" w:rsidRPr="007C04B0" w:rsidRDefault="00D81905">
            <w:pPr>
              <w:jc w:val="center"/>
              <w:rPr>
                <w:rFonts w:asciiTheme="majorHAnsi" w:hAnsiTheme="majorHAnsi" w:cstheme="majorHAnsi"/>
              </w:rPr>
            </w:pPr>
          </w:p>
          <w:p w14:paraId="536519F0" w14:textId="77777777" w:rsidR="00D81905" w:rsidRPr="007C04B0" w:rsidRDefault="00D81905">
            <w:pPr>
              <w:jc w:val="center"/>
              <w:rPr>
                <w:rFonts w:asciiTheme="majorHAnsi" w:hAnsiTheme="majorHAnsi" w:cstheme="majorHAnsi"/>
              </w:rPr>
            </w:pPr>
          </w:p>
          <w:p w14:paraId="3AAA8B39" w14:textId="77777777" w:rsidR="00040BB7" w:rsidRPr="007C04B0" w:rsidRDefault="00040BB7" w:rsidP="007C04B0">
            <w:pPr>
              <w:rPr>
                <w:rFonts w:asciiTheme="majorHAnsi" w:hAnsiTheme="majorHAnsi" w:cstheme="majorHAnsi"/>
              </w:rPr>
            </w:pPr>
          </w:p>
          <w:p w14:paraId="3BABEBB7" w14:textId="77777777" w:rsidR="00040BB7" w:rsidRPr="007C04B0" w:rsidRDefault="00040BB7">
            <w:pPr>
              <w:jc w:val="center"/>
              <w:rPr>
                <w:rFonts w:asciiTheme="majorHAnsi" w:hAnsiTheme="majorHAnsi" w:cstheme="majorHAnsi"/>
              </w:rPr>
            </w:pPr>
          </w:p>
          <w:p w14:paraId="1EB64978" w14:textId="26FEB4B8" w:rsidR="00040BB7" w:rsidRPr="007C04B0" w:rsidRDefault="00040BB7">
            <w:pPr>
              <w:jc w:val="center"/>
              <w:rPr>
                <w:rFonts w:asciiTheme="majorHAnsi" w:hAnsiTheme="majorHAnsi" w:cstheme="majorHAnsi"/>
              </w:rPr>
            </w:pPr>
          </w:p>
          <w:p w14:paraId="522D30B2" w14:textId="77777777" w:rsidR="00040BB7" w:rsidRPr="007C04B0" w:rsidRDefault="00040BB7">
            <w:pPr>
              <w:jc w:val="center"/>
              <w:rPr>
                <w:rFonts w:asciiTheme="majorHAnsi" w:hAnsiTheme="majorHAnsi" w:cstheme="majorHAnsi"/>
              </w:rPr>
            </w:pPr>
          </w:p>
          <w:p w14:paraId="4BA54A79" w14:textId="275D9E27" w:rsidR="00721A06" w:rsidRPr="007C04B0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  <w:p w14:paraId="1F26DBB3" w14:textId="77777777" w:rsidR="00721A06" w:rsidRPr="007C04B0" w:rsidRDefault="00721A0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76ACC94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27370483" w14:textId="77777777" w:rsidR="00721A06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p w14:paraId="60CA5513" w14:textId="77777777" w:rsidR="00D81905" w:rsidRPr="007C04B0" w:rsidRDefault="00D81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b/>
          <w:color w:val="000000"/>
        </w:rPr>
      </w:pPr>
    </w:p>
    <w:tbl>
      <w:tblPr>
        <w:tblStyle w:val="a3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3141"/>
        <w:gridCol w:w="2361"/>
        <w:gridCol w:w="2977"/>
      </w:tblGrid>
      <w:tr w:rsidR="00721A06" w:rsidRPr="00D81905" w14:paraId="5A214954" w14:textId="77777777" w:rsidTr="001F6E03">
        <w:trPr>
          <w:trHeight w:val="280"/>
        </w:trPr>
        <w:tc>
          <w:tcPr>
            <w:tcW w:w="1439" w:type="dxa"/>
            <w:shd w:val="clear" w:color="auto" w:fill="D9D9D9"/>
            <w:vAlign w:val="center"/>
          </w:tcPr>
          <w:p w14:paraId="04B4D8A8" w14:textId="77777777" w:rsidR="00721A06" w:rsidRPr="007C04B0" w:rsidRDefault="00721A06">
            <w:pPr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3141" w:type="dxa"/>
            <w:shd w:val="clear" w:color="auto" w:fill="D9D9D9"/>
            <w:vAlign w:val="center"/>
          </w:tcPr>
          <w:p w14:paraId="28E847F3" w14:textId="77777777" w:rsidR="00721A06" w:rsidRPr="007C04B0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7C04B0">
              <w:rPr>
                <w:rFonts w:asciiTheme="majorHAnsi" w:eastAsia="Arial" w:hAnsiTheme="majorHAnsi" w:cstheme="majorHAnsi"/>
                <w:b/>
              </w:rPr>
              <w:t>Jméno, příjmení, titul</w:t>
            </w:r>
          </w:p>
        </w:tc>
        <w:tc>
          <w:tcPr>
            <w:tcW w:w="2361" w:type="dxa"/>
            <w:shd w:val="clear" w:color="auto" w:fill="D9D9D9"/>
            <w:vAlign w:val="center"/>
          </w:tcPr>
          <w:p w14:paraId="721D017A" w14:textId="77777777" w:rsidR="00721A06" w:rsidRPr="007C04B0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7C04B0">
              <w:rPr>
                <w:rFonts w:asciiTheme="majorHAnsi" w:eastAsia="Arial" w:hAnsiTheme="majorHAnsi" w:cstheme="majorHAnsi"/>
                <w:b/>
              </w:rPr>
              <w:t>Datum a místo</w:t>
            </w:r>
          </w:p>
        </w:tc>
        <w:tc>
          <w:tcPr>
            <w:tcW w:w="2977" w:type="dxa"/>
            <w:shd w:val="clear" w:color="auto" w:fill="D9D9D9"/>
          </w:tcPr>
          <w:p w14:paraId="5DCE9B1B" w14:textId="77777777" w:rsidR="00721A06" w:rsidRPr="007C04B0" w:rsidRDefault="002270BF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7C04B0">
              <w:rPr>
                <w:rFonts w:asciiTheme="majorHAnsi" w:eastAsia="Arial" w:hAnsiTheme="majorHAnsi" w:cstheme="majorHAnsi"/>
                <w:b/>
              </w:rPr>
              <w:t>Podpis</w:t>
            </w:r>
          </w:p>
        </w:tc>
      </w:tr>
      <w:tr w:rsidR="00721A06" w:rsidRPr="00D81905" w14:paraId="2DD7BCDD" w14:textId="77777777" w:rsidTr="001F6E03">
        <w:trPr>
          <w:trHeight w:val="580"/>
        </w:trPr>
        <w:tc>
          <w:tcPr>
            <w:tcW w:w="1439" w:type="dxa"/>
            <w:shd w:val="clear" w:color="auto" w:fill="D9D9D9"/>
            <w:vAlign w:val="center"/>
          </w:tcPr>
          <w:p w14:paraId="4A06F248" w14:textId="77777777" w:rsidR="00721A06" w:rsidRPr="007C04B0" w:rsidRDefault="002270BF">
            <w:pPr>
              <w:rPr>
                <w:rFonts w:asciiTheme="majorHAnsi" w:eastAsia="Arial" w:hAnsiTheme="majorHAnsi" w:cstheme="majorHAnsi"/>
                <w:b/>
              </w:rPr>
            </w:pPr>
            <w:r w:rsidRPr="007C04B0">
              <w:rPr>
                <w:rFonts w:asciiTheme="majorHAnsi" w:eastAsia="Arial" w:hAnsiTheme="majorHAnsi" w:cstheme="majorHAnsi"/>
                <w:b/>
              </w:rPr>
              <w:t>Zpracoval/a</w:t>
            </w:r>
          </w:p>
        </w:tc>
        <w:tc>
          <w:tcPr>
            <w:tcW w:w="3141" w:type="dxa"/>
            <w:vAlign w:val="center"/>
          </w:tcPr>
          <w:p w14:paraId="07899B09" w14:textId="77777777" w:rsidR="00721A06" w:rsidRPr="007C04B0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361" w:type="dxa"/>
            <w:vAlign w:val="center"/>
          </w:tcPr>
          <w:p w14:paraId="450D6ACE" w14:textId="77777777" w:rsidR="00721A06" w:rsidRPr="007C04B0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2977" w:type="dxa"/>
          </w:tcPr>
          <w:p w14:paraId="2EC74611" w14:textId="77777777" w:rsidR="00721A06" w:rsidRPr="007C04B0" w:rsidRDefault="00721A06">
            <w:pP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</w:tr>
    </w:tbl>
    <w:p w14:paraId="48753716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p w14:paraId="46320CF2" w14:textId="77777777" w:rsidR="00721A06" w:rsidRPr="007C04B0" w:rsidRDefault="00721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b/>
          <w:color w:val="000000"/>
        </w:rPr>
      </w:pPr>
    </w:p>
    <w:sectPr w:rsidR="00721A06" w:rsidRPr="007C04B0">
      <w:headerReference w:type="default" r:id="rId11"/>
      <w:footerReference w:type="default" r:id="rId12"/>
      <w:pgSz w:w="11906" w:h="17338"/>
      <w:pgMar w:top="1207" w:right="781" w:bottom="645" w:left="118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B72080" w16cid:durableId="211B80FD"/>
  <w16cid:commentId w16cid:paraId="42E8E456" w16cid:durableId="211B826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9336" w14:textId="77777777" w:rsidR="00663E0F" w:rsidRDefault="00663E0F">
      <w:pPr>
        <w:spacing w:after="0" w:line="240" w:lineRule="auto"/>
      </w:pPr>
      <w:r>
        <w:separator/>
      </w:r>
    </w:p>
  </w:endnote>
  <w:endnote w:type="continuationSeparator" w:id="0">
    <w:p w14:paraId="40D15EC7" w14:textId="77777777" w:rsidR="00663E0F" w:rsidRDefault="0066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CD0C" w14:textId="77777777" w:rsidR="002438A1" w:rsidRDefault="00243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ABC7C56" wp14:editId="5BFAD7D7">
          <wp:simplePos x="0" y="0"/>
          <wp:positionH relativeFrom="column">
            <wp:posOffset>210070</wp:posOffset>
          </wp:positionH>
          <wp:positionV relativeFrom="paragraph">
            <wp:posOffset>-206373</wp:posOffset>
          </wp:positionV>
          <wp:extent cx="4611600" cy="10296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928B6" w14:textId="77777777" w:rsidR="002438A1" w:rsidRDefault="002438A1">
    <w:pPr>
      <w:tabs>
        <w:tab w:val="center" w:pos="4536"/>
        <w:tab w:val="right" w:pos="9072"/>
      </w:tabs>
      <w:spacing w:after="0" w:line="240" w:lineRule="auto"/>
      <w:ind w:left="720" w:firstLine="720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7C04B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D707" w14:textId="77777777" w:rsidR="00663E0F" w:rsidRDefault="00663E0F">
      <w:pPr>
        <w:spacing w:after="0" w:line="240" w:lineRule="auto"/>
      </w:pPr>
      <w:r>
        <w:separator/>
      </w:r>
    </w:p>
  </w:footnote>
  <w:footnote w:type="continuationSeparator" w:id="0">
    <w:p w14:paraId="401DDB0F" w14:textId="77777777" w:rsidR="00663E0F" w:rsidRDefault="00663E0F">
      <w:pPr>
        <w:spacing w:after="0" w:line="240" w:lineRule="auto"/>
      </w:pPr>
      <w:r>
        <w:continuationSeparator/>
      </w:r>
    </w:p>
  </w:footnote>
  <w:footnote w:id="1">
    <w:p w14:paraId="367B001E" w14:textId="5990FAE6" w:rsidR="008B3397" w:rsidRDefault="008B33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C04B0">
        <w:rPr>
          <w:sz w:val="18"/>
        </w:rPr>
        <w:t>V případě, že nebudete moci vyhodnotit toto kritérium, zvolte, prosím, možnost „Nerelevantní“.</w:t>
      </w:r>
    </w:p>
  </w:footnote>
  <w:footnote w:id="2">
    <w:p w14:paraId="4C42D835" w14:textId="29F636CD" w:rsidR="008B3397" w:rsidRDefault="008B33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C04B0">
        <w:rPr>
          <w:sz w:val="18"/>
        </w:rPr>
        <w:t>V případě, že nebudete moci vyhodnotit toto kritérium, zvolte, prosím, možnost „Nerelevantní“.</w:t>
      </w:r>
    </w:p>
  </w:footnote>
  <w:footnote w:id="3">
    <w:p w14:paraId="125EE40B" w14:textId="65A129DE" w:rsidR="008B3397" w:rsidRDefault="008B3397">
      <w:pPr>
        <w:pStyle w:val="Textpoznpodarou"/>
      </w:pPr>
      <w:r>
        <w:rPr>
          <w:rStyle w:val="Znakapoznpodarou"/>
        </w:rPr>
        <w:footnoteRef/>
      </w:r>
      <w:r>
        <w:t xml:space="preserve"> V případě, že nebudete moci vyhodnotit toto kritérium, zvolte, prosím, možnost „Nerelevantní“.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EB90B" w14:textId="77777777" w:rsidR="002438A1" w:rsidRDefault="002438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F7959" wp14:editId="691F2432">
          <wp:simplePos x="0" y="0"/>
          <wp:positionH relativeFrom="column">
            <wp:posOffset>-542924</wp:posOffset>
          </wp:positionH>
          <wp:positionV relativeFrom="paragraph">
            <wp:posOffset>-323849</wp:posOffset>
          </wp:positionV>
          <wp:extent cx="7199630" cy="503555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06"/>
    <w:rsid w:val="000029D6"/>
    <w:rsid w:val="00040BB7"/>
    <w:rsid w:val="00060CAA"/>
    <w:rsid w:val="000E36D4"/>
    <w:rsid w:val="00127AD7"/>
    <w:rsid w:val="001333EC"/>
    <w:rsid w:val="00151114"/>
    <w:rsid w:val="001726E2"/>
    <w:rsid w:val="001F19B0"/>
    <w:rsid w:val="001F6E03"/>
    <w:rsid w:val="00212B9E"/>
    <w:rsid w:val="002270BF"/>
    <w:rsid w:val="002438A1"/>
    <w:rsid w:val="002623B1"/>
    <w:rsid w:val="002E0109"/>
    <w:rsid w:val="003135D6"/>
    <w:rsid w:val="003B76B1"/>
    <w:rsid w:val="003F32E9"/>
    <w:rsid w:val="00400245"/>
    <w:rsid w:val="004607EA"/>
    <w:rsid w:val="00462928"/>
    <w:rsid w:val="004818C2"/>
    <w:rsid w:val="004B3701"/>
    <w:rsid w:val="00550042"/>
    <w:rsid w:val="0059308B"/>
    <w:rsid w:val="00595922"/>
    <w:rsid w:val="005B5F1D"/>
    <w:rsid w:val="005B7306"/>
    <w:rsid w:val="005C13B5"/>
    <w:rsid w:val="005C1680"/>
    <w:rsid w:val="005D4FF9"/>
    <w:rsid w:val="006145C3"/>
    <w:rsid w:val="00663E0F"/>
    <w:rsid w:val="006B706B"/>
    <w:rsid w:val="006D6761"/>
    <w:rsid w:val="00721A06"/>
    <w:rsid w:val="00772924"/>
    <w:rsid w:val="007C04B0"/>
    <w:rsid w:val="007E4DDB"/>
    <w:rsid w:val="007F7829"/>
    <w:rsid w:val="00874181"/>
    <w:rsid w:val="008B3397"/>
    <w:rsid w:val="008B4847"/>
    <w:rsid w:val="00907DC9"/>
    <w:rsid w:val="009E3723"/>
    <w:rsid w:val="00A829FC"/>
    <w:rsid w:val="00AB6879"/>
    <w:rsid w:val="00AC5EF8"/>
    <w:rsid w:val="00B67D6A"/>
    <w:rsid w:val="00C01514"/>
    <w:rsid w:val="00C70C66"/>
    <w:rsid w:val="00C83682"/>
    <w:rsid w:val="00CA0B5A"/>
    <w:rsid w:val="00CB21E1"/>
    <w:rsid w:val="00CE04A3"/>
    <w:rsid w:val="00CE4AEB"/>
    <w:rsid w:val="00D20C7D"/>
    <w:rsid w:val="00D50E8E"/>
    <w:rsid w:val="00D61ABE"/>
    <w:rsid w:val="00D741A4"/>
    <w:rsid w:val="00D7778C"/>
    <w:rsid w:val="00D81905"/>
    <w:rsid w:val="00E31478"/>
    <w:rsid w:val="00E56ABF"/>
    <w:rsid w:val="00E8145A"/>
    <w:rsid w:val="00E97B16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6BD4"/>
  <w15:docId w15:val="{70D44B42-008A-4884-9DA1-275268A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AB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4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45A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907DC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339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33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3397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D81905"/>
    <w:rPr>
      <w:color w:val="2E75B5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81905"/>
    <w:rPr>
      <w:color w:val="2E75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63E50777444849FC64BDAA337DC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B97C7-9DA4-42D5-A372-8DEC56D907FA}"/>
      </w:docPartPr>
      <w:docPartBody>
        <w:p w:rsidR="001E445B" w:rsidRDefault="00674267" w:rsidP="00674267">
          <w:pPr>
            <w:pStyle w:val="81263E50777444849FC64BDAA337DC7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7C26B6E802D249039E40F32797A60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91C01F-2F4B-41CC-BD87-BC3B63977D61}"/>
      </w:docPartPr>
      <w:docPartBody>
        <w:p w:rsidR="001E445B" w:rsidRDefault="00674267" w:rsidP="00674267">
          <w:pPr>
            <w:pStyle w:val="7C26B6E802D249039E40F32797A6056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A9D74A310E474EA29AC20BE4345D7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C9EFEE-3EA6-496A-B70E-B9C06D72C593}"/>
      </w:docPartPr>
      <w:docPartBody>
        <w:p w:rsidR="001E445B" w:rsidRDefault="00674267" w:rsidP="00674267">
          <w:pPr>
            <w:pStyle w:val="A9D74A310E474EA29AC20BE4345D735B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D58569E865064594817FEA8A6E8E75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523CB-9948-40CB-A1D6-C4A54C783882}"/>
      </w:docPartPr>
      <w:docPartBody>
        <w:p w:rsidR="001E445B" w:rsidRDefault="00674267" w:rsidP="00674267">
          <w:pPr>
            <w:pStyle w:val="D58569E865064594817FEA8A6E8E75A8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BF21B706F393467FA867D62675307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86CE2-BF3E-414A-9DC5-27406AF17BDC}"/>
      </w:docPartPr>
      <w:docPartBody>
        <w:p w:rsidR="001E445B" w:rsidRDefault="00674267" w:rsidP="00674267">
          <w:pPr>
            <w:pStyle w:val="BF21B706F393467FA867D6267530794F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F09652027DF4984BDA7C5D4B6065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6311E9-159C-4A83-9FE0-BB274B1E1CE3}"/>
      </w:docPartPr>
      <w:docPartBody>
        <w:p w:rsidR="001E445B" w:rsidRDefault="00674267" w:rsidP="00674267">
          <w:pPr>
            <w:pStyle w:val="FF09652027DF4984BDA7C5D4B6065B67"/>
          </w:pPr>
          <w:r w:rsidRPr="000A7B84">
            <w:rPr>
              <w:rStyle w:val="Zstupntext"/>
            </w:rPr>
            <w:t>Zvolte položku.</w:t>
          </w:r>
        </w:p>
      </w:docPartBody>
    </w:docPart>
    <w:docPart>
      <w:docPartPr>
        <w:name w:val="F3F57798163A446D83722EBF703166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ED2BA5-7FB2-4CF1-86AE-625F923742CD}"/>
      </w:docPartPr>
      <w:docPartBody>
        <w:p w:rsidR="009934D0" w:rsidRDefault="00191804" w:rsidP="00191804">
          <w:pPr>
            <w:pStyle w:val="F3F57798163A446D83722EBF7031662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0B5972B169F491EBEFAD7AACB1C73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F4D61-2B41-41BE-ACCC-4B957BCEC360}"/>
      </w:docPartPr>
      <w:docPartBody>
        <w:p w:rsidR="009934D0" w:rsidRDefault="00191804" w:rsidP="00191804">
          <w:pPr>
            <w:pStyle w:val="D0B5972B169F491EBEFAD7AACB1C73A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6BC7CCF55EE408CA0EC51297C095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BCC1C-8F4D-4A3D-BC7B-CE29CBDA9C58}"/>
      </w:docPartPr>
      <w:docPartBody>
        <w:p w:rsidR="009934D0" w:rsidRDefault="00191804" w:rsidP="00191804">
          <w:pPr>
            <w:pStyle w:val="16BC7CCF55EE408CA0EC51297C095CE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E7BC8D387124D5A85E84D06B316CC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AE4715-A491-457D-B6B8-66DA5DEBE35C}"/>
      </w:docPartPr>
      <w:docPartBody>
        <w:p w:rsidR="00AA67FE" w:rsidRDefault="009934D0" w:rsidP="009934D0">
          <w:pPr>
            <w:pStyle w:val="2E7BC8D387124D5A85E84D06B316CC2E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67"/>
    <w:rsid w:val="0001474E"/>
    <w:rsid w:val="000A62C0"/>
    <w:rsid w:val="001503DD"/>
    <w:rsid w:val="00191804"/>
    <w:rsid w:val="001E445B"/>
    <w:rsid w:val="001F3901"/>
    <w:rsid w:val="002D6A46"/>
    <w:rsid w:val="00493979"/>
    <w:rsid w:val="0057711E"/>
    <w:rsid w:val="00674267"/>
    <w:rsid w:val="008C179F"/>
    <w:rsid w:val="009934D0"/>
    <w:rsid w:val="009B3A9E"/>
    <w:rsid w:val="00A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34D0"/>
  </w:style>
  <w:style w:type="paragraph" w:customStyle="1" w:styleId="81263E50777444849FC64BDAA337DC7F">
    <w:name w:val="81263E50777444849FC64BDAA337DC7F"/>
    <w:rsid w:val="00674267"/>
  </w:style>
  <w:style w:type="paragraph" w:customStyle="1" w:styleId="698B485E6FB449C9B81BE012868BBEB0">
    <w:name w:val="698B485E6FB449C9B81BE012868BBEB0"/>
    <w:rsid w:val="00674267"/>
  </w:style>
  <w:style w:type="paragraph" w:customStyle="1" w:styleId="9D6DBA0E571248BD93708D512B895A45">
    <w:name w:val="9D6DBA0E571248BD93708D512B895A45"/>
    <w:rsid w:val="00674267"/>
  </w:style>
  <w:style w:type="paragraph" w:customStyle="1" w:styleId="2A8D7C30A9534DE2B45CC6B7EC110EEC">
    <w:name w:val="2A8D7C30A9534DE2B45CC6B7EC110EEC"/>
    <w:rsid w:val="00674267"/>
  </w:style>
  <w:style w:type="paragraph" w:customStyle="1" w:styleId="2EC04FA787464C93972052D721D1820E">
    <w:name w:val="2EC04FA787464C93972052D721D1820E"/>
    <w:rsid w:val="00674267"/>
  </w:style>
  <w:style w:type="paragraph" w:customStyle="1" w:styleId="7C26B6E802D249039E40F32797A6056B">
    <w:name w:val="7C26B6E802D249039E40F32797A6056B"/>
    <w:rsid w:val="00674267"/>
  </w:style>
  <w:style w:type="paragraph" w:customStyle="1" w:styleId="3DFA55D68D204C8189E2BA6707C64C2B">
    <w:name w:val="3DFA55D68D204C8189E2BA6707C64C2B"/>
    <w:rsid w:val="00674267"/>
  </w:style>
  <w:style w:type="paragraph" w:customStyle="1" w:styleId="A9D74A310E474EA29AC20BE4345D735B">
    <w:name w:val="A9D74A310E474EA29AC20BE4345D735B"/>
    <w:rsid w:val="00674267"/>
  </w:style>
  <w:style w:type="paragraph" w:customStyle="1" w:styleId="524E8791193B413C84482DCD23F76E0A">
    <w:name w:val="524E8791193B413C84482DCD23F76E0A"/>
    <w:rsid w:val="00674267"/>
  </w:style>
  <w:style w:type="paragraph" w:customStyle="1" w:styleId="F119D38FE36749D4B04D69A43E8FA7AC">
    <w:name w:val="F119D38FE36749D4B04D69A43E8FA7AC"/>
    <w:rsid w:val="00674267"/>
  </w:style>
  <w:style w:type="paragraph" w:customStyle="1" w:styleId="7389A4A19CF94BABA193EFEB1278D26C">
    <w:name w:val="7389A4A19CF94BABA193EFEB1278D26C"/>
    <w:rsid w:val="00674267"/>
  </w:style>
  <w:style w:type="paragraph" w:customStyle="1" w:styleId="D58569E865064594817FEA8A6E8E75A8">
    <w:name w:val="D58569E865064594817FEA8A6E8E75A8"/>
    <w:rsid w:val="00674267"/>
  </w:style>
  <w:style w:type="paragraph" w:customStyle="1" w:styleId="BF21B706F393467FA867D6267530794F">
    <w:name w:val="BF21B706F393467FA867D6267530794F"/>
    <w:rsid w:val="00674267"/>
  </w:style>
  <w:style w:type="paragraph" w:customStyle="1" w:styleId="0D35896D42A349D5AD2233E06142B398">
    <w:name w:val="0D35896D42A349D5AD2233E06142B398"/>
    <w:rsid w:val="00674267"/>
  </w:style>
  <w:style w:type="paragraph" w:customStyle="1" w:styleId="FF09652027DF4984BDA7C5D4B6065B67">
    <w:name w:val="FF09652027DF4984BDA7C5D4B6065B67"/>
    <w:rsid w:val="00674267"/>
  </w:style>
  <w:style w:type="paragraph" w:customStyle="1" w:styleId="25CA68F846DD49C5A136307645CFC4AD">
    <w:name w:val="25CA68F846DD49C5A136307645CFC4AD"/>
    <w:rsid w:val="00191804"/>
  </w:style>
  <w:style w:type="paragraph" w:customStyle="1" w:styleId="6785E315EF5C4706969F9F7ACFFCB976">
    <w:name w:val="6785E315EF5C4706969F9F7ACFFCB976"/>
    <w:rsid w:val="00191804"/>
  </w:style>
  <w:style w:type="paragraph" w:customStyle="1" w:styleId="1E0BE715059E456586BADF2E42DF1C09">
    <w:name w:val="1E0BE715059E456586BADF2E42DF1C09"/>
    <w:rsid w:val="00191804"/>
  </w:style>
  <w:style w:type="paragraph" w:customStyle="1" w:styleId="F3F57798163A446D83722EBF7031662D">
    <w:name w:val="F3F57798163A446D83722EBF7031662D"/>
    <w:rsid w:val="00191804"/>
  </w:style>
  <w:style w:type="paragraph" w:customStyle="1" w:styleId="6475957EB6714D3A9CE40F7A9E4AC6A8">
    <w:name w:val="6475957EB6714D3A9CE40F7A9E4AC6A8"/>
    <w:rsid w:val="00191804"/>
  </w:style>
  <w:style w:type="paragraph" w:customStyle="1" w:styleId="D0B5972B169F491EBEFAD7AACB1C73AE">
    <w:name w:val="D0B5972B169F491EBEFAD7AACB1C73AE"/>
    <w:rsid w:val="00191804"/>
  </w:style>
  <w:style w:type="paragraph" w:customStyle="1" w:styleId="16BC7CCF55EE408CA0EC51297C095CEE">
    <w:name w:val="16BC7CCF55EE408CA0EC51297C095CEE"/>
    <w:rsid w:val="00191804"/>
  </w:style>
  <w:style w:type="paragraph" w:customStyle="1" w:styleId="D8ABF3074AC54A84AF46DBF3B722DB8D">
    <w:name w:val="D8ABF3074AC54A84AF46DBF3B722DB8D"/>
    <w:rsid w:val="00191804"/>
  </w:style>
  <w:style w:type="paragraph" w:customStyle="1" w:styleId="2E7BC8D387124D5A85E84D06B316CC2E">
    <w:name w:val="2E7BC8D387124D5A85E84D06B316CC2E"/>
    <w:rsid w:val="009934D0"/>
  </w:style>
  <w:style w:type="paragraph" w:customStyle="1" w:styleId="4B8AACDD4A1946F0836AA1E04E09E076">
    <w:name w:val="4B8AACDD4A1946F0836AA1E04E09E076"/>
    <w:rsid w:val="00993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15OPMSMT0001-28-122283</_dlc_DocId>
    <_dlc_DocIdUrl xmlns="0104a4cd-1400-468e-be1b-c7aad71d7d5a">
      <Url>https://op.msmt.cz/_layouts/15/DocIdRedir.aspx?ID=15OPMSMT0001-28-122283</Url>
      <Description>15OPMSMT0001-28-122283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C334-5844-4CDC-A518-1E2C9CFD395C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D36146-9B6C-439D-96CF-4A4E4A8A1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7BE1B-8C0F-4D09-80ED-1AFEB1B05D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0E6D36-5CDD-4FE4-93AE-8182E7B5F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571AE4-47B7-448B-859C-5647C928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Jedličková Martina</dc:creator>
  <dc:description/>
  <cp:lastModifiedBy>Linhartová Lucie</cp:lastModifiedBy>
  <cp:revision>3</cp:revision>
  <dcterms:created xsi:type="dcterms:W3CDTF">2019-11-05T14:23:00Z</dcterms:created>
  <dcterms:modified xsi:type="dcterms:W3CDTF">2019-11-05T14:23:00Z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b1b06cfb-fb61-400c-93d2-e7cf2277af53</vt:lpwstr>
  </property>
</Properties>
</file>